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5CD9D" w14:textId="2DD9E697" w:rsidR="006B307C" w:rsidRDefault="006034E3" w:rsidP="00523365">
      <w:pPr>
        <w:rPr>
          <w:rFonts w:asciiTheme="minorHAnsi" w:hAnsiTheme="minorHAnsi"/>
          <w:sz w:val="28"/>
        </w:rPr>
      </w:pPr>
      <w:r>
        <w:rPr>
          <w:rFonts w:ascii="Cambria" w:hAnsi="Cambria"/>
          <w:noProof/>
          <w:szCs w:val="22"/>
          <w:lang w:val="fr-FR"/>
        </w:rPr>
        <w:drawing>
          <wp:anchor distT="0" distB="0" distL="114300" distR="114300" simplePos="0" relativeHeight="251660288" behindDoc="0" locked="0" layoutInCell="1" allowOverlap="1" wp14:anchorId="7776A7BC" wp14:editId="1B7009F9">
            <wp:simplePos x="0" y="0"/>
            <wp:positionH relativeFrom="column">
              <wp:posOffset>-306070</wp:posOffset>
            </wp:positionH>
            <wp:positionV relativeFrom="paragraph">
              <wp:posOffset>35560</wp:posOffset>
            </wp:positionV>
            <wp:extent cx="1949450" cy="720090"/>
            <wp:effectExtent l="0" t="0" r="0" b="381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9450" cy="7200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ADCDB5" w14:textId="45A3895F" w:rsidR="008A3D9A" w:rsidRPr="00191AF0" w:rsidRDefault="008A3D9A" w:rsidP="008A3D9A">
      <w:pPr>
        <w:rPr>
          <w:rFonts w:asciiTheme="minorHAnsi" w:hAnsiTheme="minorHAnsi"/>
          <w:szCs w:val="24"/>
        </w:rPr>
      </w:pPr>
    </w:p>
    <w:p w14:paraId="13B972E5" w14:textId="77777777" w:rsidR="008A3D9A" w:rsidRDefault="008A3D9A" w:rsidP="008A3D9A">
      <w:pPr>
        <w:rPr>
          <w:rFonts w:asciiTheme="minorHAnsi" w:hAnsiTheme="minorHAnsi"/>
          <w:b/>
          <w:szCs w:val="28"/>
        </w:rPr>
      </w:pPr>
    </w:p>
    <w:p w14:paraId="4C79825F" w14:textId="77777777" w:rsidR="008A3D9A" w:rsidRDefault="008A3D9A" w:rsidP="008A3D9A">
      <w:pPr>
        <w:jc w:val="center"/>
        <w:rPr>
          <w:rFonts w:asciiTheme="minorHAnsi" w:hAnsiTheme="minorHAnsi"/>
          <w:b/>
          <w:szCs w:val="28"/>
        </w:rPr>
      </w:pPr>
    </w:p>
    <w:p w14:paraId="6C8B65C7" w14:textId="77777777" w:rsidR="008A3D9A" w:rsidRDefault="008A3D9A" w:rsidP="008A3D9A">
      <w:pPr>
        <w:jc w:val="center"/>
        <w:rPr>
          <w:rFonts w:asciiTheme="minorHAnsi" w:hAnsiTheme="minorHAnsi"/>
          <w:b/>
          <w:szCs w:val="28"/>
        </w:rPr>
      </w:pPr>
      <w:r w:rsidRPr="003F405E">
        <w:rPr>
          <w:rFonts w:asciiTheme="minorHAnsi" w:hAnsiTheme="minorHAnsi"/>
          <w:b/>
          <w:noProof/>
          <w:szCs w:val="28"/>
          <w:lang w:val="fr-FR"/>
        </w:rPr>
        <mc:AlternateContent>
          <mc:Choice Requires="wps">
            <w:drawing>
              <wp:anchor distT="0" distB="0" distL="114300" distR="114300" simplePos="0" relativeHeight="251659264" behindDoc="0" locked="0" layoutInCell="1" allowOverlap="1" wp14:anchorId="114B1B1E" wp14:editId="095C1562">
                <wp:simplePos x="0" y="0"/>
                <wp:positionH relativeFrom="column">
                  <wp:posOffset>724295</wp:posOffset>
                </wp:positionH>
                <wp:positionV relativeFrom="paragraph">
                  <wp:posOffset>47397</wp:posOffset>
                </wp:positionV>
                <wp:extent cx="4729480" cy="594995"/>
                <wp:effectExtent l="0" t="0" r="0" b="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9480" cy="594995"/>
                        </a:xfrm>
                        <a:prstGeom prst="rect">
                          <a:avLst/>
                        </a:prstGeom>
                        <a:solidFill>
                          <a:srgbClr val="FFFFFF"/>
                        </a:solidFill>
                        <a:ln w="9525">
                          <a:noFill/>
                          <a:miter lim="800000"/>
                          <a:headEnd/>
                          <a:tailEnd/>
                        </a:ln>
                      </wps:spPr>
                      <wps:txbx>
                        <w:txbxContent>
                          <w:p w14:paraId="1FEADD1D" w14:textId="77777777" w:rsidR="00DB3C0E" w:rsidRPr="00D701C4" w:rsidRDefault="00DB3C0E" w:rsidP="008A3D9A">
                            <w:pPr>
                              <w:jc w:val="center"/>
                              <w:rPr>
                                <w:rFonts w:asciiTheme="minorHAnsi" w:hAnsiTheme="minorHAnsi" w:cstheme="minorHAnsi"/>
                                <w:b/>
                                <w:color w:val="244061" w:themeColor="accent1" w:themeShade="80"/>
                                <w:sz w:val="36"/>
                              </w:rPr>
                            </w:pPr>
                            <w:r w:rsidRPr="00D701C4">
                              <w:rPr>
                                <w:rFonts w:asciiTheme="minorHAnsi" w:hAnsiTheme="minorHAnsi" w:cstheme="minorHAnsi"/>
                                <w:b/>
                                <w:color w:val="244061" w:themeColor="accent1" w:themeShade="80"/>
                                <w:sz w:val="36"/>
                              </w:rPr>
                              <w:t>Centre Hospitalier de la Région de Saint-Omer</w:t>
                            </w:r>
                          </w:p>
                          <w:p w14:paraId="103162F3" w14:textId="77777777" w:rsidR="00DB3C0E" w:rsidRPr="003F405E" w:rsidRDefault="00DB3C0E" w:rsidP="008A3D9A">
                            <w:pPr>
                              <w:jc w:val="both"/>
                              <w:rPr>
                                <w:rFonts w:asciiTheme="minorHAnsi" w:hAnsiTheme="minorHAnsi" w:cstheme="minorHAnsi"/>
                                <w:i/>
                                <w:color w:val="244061" w:themeColor="accent1" w:themeShade="80"/>
                                <w:sz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4B1B1E" id="_x0000_t202" coordsize="21600,21600" o:spt="202" path="m,l,21600r21600,l21600,xe">
                <v:stroke joinstyle="miter"/>
                <v:path gradientshapeok="t" o:connecttype="rect"/>
              </v:shapetype>
              <v:shape id="Zone de texte 2" o:spid="_x0000_s1026" type="#_x0000_t202" style="position:absolute;left:0;text-align:left;margin-left:57.05pt;margin-top:3.75pt;width:372.4pt;height:4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VqmJgIAACIEAAAOAAAAZHJzL2Uyb0RvYy54bWysU02P0zAQvSPxHyzfadKQ0iZqulq6FCEt&#10;H9LChZvjOI2F7Qm226T76xk73W6BGyIHayYz8/zmzXh9M2pFjsI6Caai81lKiTAcGmn2Ff32dfdq&#10;RYnzzDRMgREVPQlHbzYvX6yHvhQZdKAaYQmCGFcOfUU77/sySRzvhGZuBr0wGGzBaubRtfuksWxA&#10;dK2SLE3fJAPYprfAhXP4924K0k3Eb1vB/ee2dcITVVHk5uNp41mHM9msWbm3rO8kP9Ng/8BCM2nw&#10;0gvUHfOMHKz8C0pLbsFB62ccdAJtK7mIPWA38/SPbh461ovYC4rj+otM7v/B8k/HL5bIpqKv0yUl&#10;hmkc0nccFWkE8WL0gmRBpKF3JeY+9Jjtx7cw4rBjw66/B/7DEQPbjpm9uLUWhk6wBknOQ2VyVTrh&#10;uABSDx+hwbvYwUMEGlurg4KoCUF0HNbpMiDkQTj+zJdZka8wxDG2KPKiWMQrWPlU3Vvn3wvQJBgV&#10;tbgAEZ0d750PbFj5lBIuc6Bks5NKRcfu662y5MhwWXbxO6P/lqYMGSpaLLJFRDYQ6uMeaelxmZXU&#10;FV2l4QvlrAxqvDNNtD2TarKRiTJneYIikzZ+rEdMDJrV0JxQKAvT0uIjQ6MD+0jJgAtbUffzwKyg&#10;RH0wKHYxz/Ow4dHJF8sMHXsdqa8jzHCEqqinZDK3Pr6KwNfALQ6llVGvZyZnrriIUcbzowmbfu3H&#10;rOenvfkFAAD//wMAUEsDBBQABgAIAAAAIQAURCox3QAAAAkBAAAPAAAAZHJzL2Rvd25yZXYueG1s&#10;TI/LboMwEEX3lfoP1kTqpmoMUQiEYqK2Uqtu8/iAATuAgscIO4H8faerdnl1ru6cKXaz7cXNjL5z&#10;pCBeRiAM1U531Cg4HT9fMhA+IGnsHRkFd+NhVz4+FJhrN9He3A6hETxCPkcFbQhDLqWvW2PRL91g&#10;iNnZjRYDx7GResSJx20vV1G0kRY74gstDuajNfXlcLUKzt/Tc7Kdqq9wSvfrzTt2aeXuSj0t5rdX&#10;EMHM4a8Mv/qsDiU7Ve5K2ouec7yOuaogTUAwz5JsC6JiEMUrkGUh/39Q/gAAAP//AwBQSwECLQAU&#10;AAYACAAAACEAtoM4kv4AAADhAQAAEwAAAAAAAAAAAAAAAAAAAAAAW0NvbnRlbnRfVHlwZXNdLnht&#10;bFBLAQItABQABgAIAAAAIQA4/SH/1gAAAJQBAAALAAAAAAAAAAAAAAAAAC8BAABfcmVscy8ucmVs&#10;c1BLAQItABQABgAIAAAAIQCENVqmJgIAACIEAAAOAAAAAAAAAAAAAAAAAC4CAABkcnMvZTJvRG9j&#10;LnhtbFBLAQItABQABgAIAAAAIQAURCox3QAAAAkBAAAPAAAAAAAAAAAAAAAAAIAEAABkcnMvZG93&#10;bnJldi54bWxQSwUGAAAAAAQABADzAAAAigUAAAAA&#10;" stroked="f">
                <v:textbox>
                  <w:txbxContent>
                    <w:p w14:paraId="1FEADD1D" w14:textId="77777777" w:rsidR="00DB3C0E" w:rsidRPr="00D701C4" w:rsidRDefault="00DB3C0E" w:rsidP="008A3D9A">
                      <w:pPr>
                        <w:jc w:val="center"/>
                        <w:rPr>
                          <w:rFonts w:asciiTheme="minorHAnsi" w:hAnsiTheme="minorHAnsi" w:cstheme="minorHAnsi"/>
                          <w:b/>
                          <w:color w:val="244061" w:themeColor="accent1" w:themeShade="80"/>
                          <w:sz w:val="36"/>
                        </w:rPr>
                      </w:pPr>
                      <w:r w:rsidRPr="00D701C4">
                        <w:rPr>
                          <w:rFonts w:asciiTheme="minorHAnsi" w:hAnsiTheme="minorHAnsi" w:cstheme="minorHAnsi"/>
                          <w:b/>
                          <w:color w:val="244061" w:themeColor="accent1" w:themeShade="80"/>
                          <w:sz w:val="36"/>
                        </w:rPr>
                        <w:t>Centre Hospitalier de la Région de Saint-Omer</w:t>
                      </w:r>
                    </w:p>
                    <w:p w14:paraId="103162F3" w14:textId="77777777" w:rsidR="00DB3C0E" w:rsidRPr="003F405E" w:rsidRDefault="00DB3C0E" w:rsidP="008A3D9A">
                      <w:pPr>
                        <w:jc w:val="both"/>
                        <w:rPr>
                          <w:rFonts w:asciiTheme="minorHAnsi" w:hAnsiTheme="minorHAnsi" w:cstheme="minorHAnsi"/>
                          <w:i/>
                          <w:color w:val="244061" w:themeColor="accent1" w:themeShade="80"/>
                          <w:sz w:val="28"/>
                        </w:rPr>
                      </w:pPr>
                    </w:p>
                  </w:txbxContent>
                </v:textbox>
              </v:shape>
            </w:pict>
          </mc:Fallback>
        </mc:AlternateContent>
      </w:r>
    </w:p>
    <w:p w14:paraId="3ACC7961" w14:textId="77777777" w:rsidR="008A3D9A" w:rsidRDefault="008A3D9A" w:rsidP="008A3D9A">
      <w:pPr>
        <w:jc w:val="center"/>
        <w:rPr>
          <w:rFonts w:asciiTheme="minorHAnsi" w:hAnsiTheme="minorHAnsi"/>
          <w:b/>
          <w:szCs w:val="28"/>
        </w:rPr>
      </w:pPr>
    </w:p>
    <w:p w14:paraId="51596244" w14:textId="77777777" w:rsidR="008A3D9A" w:rsidRDefault="008A3D9A" w:rsidP="008A3D9A">
      <w:pPr>
        <w:jc w:val="center"/>
        <w:rPr>
          <w:rFonts w:asciiTheme="minorHAnsi" w:hAnsiTheme="minorHAnsi"/>
          <w:b/>
          <w:szCs w:val="28"/>
        </w:rPr>
      </w:pPr>
    </w:p>
    <w:p w14:paraId="6D1BB759" w14:textId="77777777" w:rsidR="008A3D9A" w:rsidRDefault="008A3D9A" w:rsidP="008A3D9A">
      <w:pPr>
        <w:rPr>
          <w:rFonts w:asciiTheme="minorHAnsi" w:hAnsiTheme="minorHAnsi"/>
          <w:b/>
          <w:szCs w:val="28"/>
        </w:rPr>
      </w:pPr>
    </w:p>
    <w:p w14:paraId="5B55B9B5" w14:textId="77777777" w:rsidR="008A3D9A" w:rsidRPr="00D701C4" w:rsidRDefault="008A3D9A" w:rsidP="008A3D9A">
      <w:pPr>
        <w:jc w:val="center"/>
        <w:rPr>
          <w:rFonts w:asciiTheme="minorHAnsi" w:hAnsiTheme="minorHAnsi"/>
          <w:b/>
          <w:sz w:val="36"/>
          <w:szCs w:val="28"/>
        </w:rPr>
      </w:pPr>
      <w:r w:rsidRPr="00D701C4">
        <w:rPr>
          <w:rFonts w:asciiTheme="minorHAnsi" w:hAnsiTheme="minorHAnsi"/>
          <w:b/>
          <w:sz w:val="36"/>
          <w:szCs w:val="28"/>
        </w:rPr>
        <w:t xml:space="preserve">Concession de service public </w:t>
      </w:r>
    </w:p>
    <w:p w14:paraId="02C22FA5" w14:textId="77777777" w:rsidR="008A3D9A" w:rsidRDefault="008A3D9A" w:rsidP="008A3D9A">
      <w:pPr>
        <w:jc w:val="center"/>
        <w:rPr>
          <w:rFonts w:asciiTheme="minorHAnsi" w:hAnsiTheme="minorHAnsi"/>
          <w:i/>
          <w:sz w:val="22"/>
          <w:szCs w:val="28"/>
        </w:rPr>
      </w:pPr>
    </w:p>
    <w:p w14:paraId="3ED44DC1" w14:textId="77777777" w:rsidR="00800D48" w:rsidRDefault="008A3D9A" w:rsidP="00800D48">
      <w:pPr>
        <w:jc w:val="center"/>
        <w:rPr>
          <w:rFonts w:asciiTheme="minorHAnsi" w:hAnsiTheme="minorHAnsi"/>
          <w:i/>
          <w:sz w:val="22"/>
          <w:szCs w:val="28"/>
        </w:rPr>
      </w:pPr>
      <w:r w:rsidRPr="00191AF0">
        <w:rPr>
          <w:rFonts w:asciiTheme="minorHAnsi" w:hAnsiTheme="minorHAnsi"/>
          <w:sz w:val="28"/>
          <w:szCs w:val="28"/>
        </w:rPr>
        <w:tab/>
      </w:r>
      <w:r w:rsidR="00800D48">
        <w:rPr>
          <w:rFonts w:asciiTheme="minorHAnsi" w:hAnsiTheme="minorHAnsi"/>
          <w:i/>
          <w:sz w:val="22"/>
          <w:szCs w:val="28"/>
        </w:rPr>
        <w:t xml:space="preserve">Articles L. 3121-1 à L. 3121-2, L. 3122-1 et L. 3126-1 du code de la commande publique. </w:t>
      </w:r>
    </w:p>
    <w:p w14:paraId="4DD35E69" w14:textId="302873B2" w:rsidR="008A3D9A" w:rsidRPr="00800D48" w:rsidRDefault="00800D48" w:rsidP="00800D48">
      <w:pPr>
        <w:jc w:val="center"/>
        <w:rPr>
          <w:rFonts w:asciiTheme="minorHAnsi" w:hAnsiTheme="minorHAnsi"/>
          <w:i/>
          <w:sz w:val="22"/>
          <w:szCs w:val="28"/>
        </w:rPr>
      </w:pPr>
      <w:r>
        <w:rPr>
          <w:rFonts w:asciiTheme="minorHAnsi" w:hAnsiTheme="minorHAnsi"/>
          <w:i/>
          <w:sz w:val="22"/>
          <w:szCs w:val="28"/>
        </w:rPr>
        <w:t>Article R. 3126-1 du code de la commande publique.</w:t>
      </w:r>
    </w:p>
    <w:p w14:paraId="40D9C041" w14:textId="77777777" w:rsidR="008A3D9A" w:rsidRDefault="008A3D9A" w:rsidP="008A3D9A">
      <w:pPr>
        <w:tabs>
          <w:tab w:val="left" w:pos="5925"/>
        </w:tabs>
        <w:jc w:val="center"/>
        <w:rPr>
          <w:rFonts w:asciiTheme="minorHAnsi" w:hAnsiTheme="minorHAnsi"/>
        </w:rPr>
      </w:pPr>
    </w:p>
    <w:p w14:paraId="7CB15CD8" w14:textId="77777777" w:rsidR="008A3D9A" w:rsidRPr="00191AF0" w:rsidRDefault="008A3D9A" w:rsidP="008A3D9A">
      <w:pPr>
        <w:tabs>
          <w:tab w:val="left" w:pos="5925"/>
        </w:tabs>
        <w:jc w:val="center"/>
        <w:rPr>
          <w:rFonts w:asciiTheme="minorHAnsi" w:hAnsiTheme="minorHAnsi"/>
        </w:rPr>
      </w:pPr>
    </w:p>
    <w:p w14:paraId="3B43C580" w14:textId="7A45147A" w:rsidR="008A3D9A" w:rsidRPr="00154168" w:rsidRDefault="00AD5B1D" w:rsidP="008A3D9A">
      <w:pPr>
        <w:shd w:val="clear" w:color="auto" w:fill="244061" w:themeFill="accent1" w:themeFillShade="80"/>
        <w:tabs>
          <w:tab w:val="left" w:pos="5925"/>
        </w:tabs>
        <w:jc w:val="center"/>
        <w:rPr>
          <w:rFonts w:asciiTheme="minorHAnsi" w:hAnsiTheme="minorHAnsi"/>
          <w:color w:val="FFFFFF" w:themeColor="background1"/>
          <w:sz w:val="48"/>
          <w:szCs w:val="28"/>
        </w:rPr>
      </w:pPr>
      <w:r>
        <w:rPr>
          <w:rFonts w:asciiTheme="minorHAnsi" w:hAnsiTheme="minorHAnsi"/>
          <w:color w:val="FFFFFF" w:themeColor="background1"/>
          <w:sz w:val="48"/>
          <w:szCs w:val="28"/>
        </w:rPr>
        <w:t>Annexe 1</w:t>
      </w:r>
      <w:r w:rsidR="006034E3">
        <w:rPr>
          <w:rFonts w:asciiTheme="minorHAnsi" w:hAnsiTheme="minorHAnsi"/>
          <w:color w:val="FFFFFF" w:themeColor="background1"/>
          <w:sz w:val="48"/>
          <w:szCs w:val="28"/>
        </w:rPr>
        <w:t xml:space="preserve"> au Règlement de Consultation – Note de prescriptions complémentaires </w:t>
      </w:r>
    </w:p>
    <w:p w14:paraId="31FCA33B" w14:textId="77777777" w:rsidR="008A3D9A" w:rsidRDefault="008A3D9A" w:rsidP="008A3D9A">
      <w:pPr>
        <w:tabs>
          <w:tab w:val="left" w:pos="5925"/>
        </w:tabs>
        <w:rPr>
          <w:rFonts w:asciiTheme="minorHAnsi" w:hAnsiTheme="minorHAnsi"/>
          <w:sz w:val="28"/>
          <w:szCs w:val="28"/>
        </w:rPr>
      </w:pPr>
    </w:p>
    <w:p w14:paraId="440EDF35" w14:textId="77777777" w:rsidR="008A3D9A" w:rsidRDefault="008A3D9A" w:rsidP="008A3D9A">
      <w:pPr>
        <w:tabs>
          <w:tab w:val="left" w:pos="5925"/>
        </w:tabs>
        <w:rPr>
          <w:rFonts w:asciiTheme="minorHAnsi" w:hAnsiTheme="minorHAnsi"/>
          <w:sz w:val="28"/>
          <w:szCs w:val="28"/>
        </w:rPr>
      </w:pPr>
    </w:p>
    <w:p w14:paraId="0995C6C1" w14:textId="77777777" w:rsidR="008A3D9A" w:rsidRDefault="008A3D9A" w:rsidP="008A3D9A">
      <w:pPr>
        <w:tabs>
          <w:tab w:val="left" w:pos="5925"/>
        </w:tabs>
        <w:rPr>
          <w:rFonts w:asciiTheme="minorHAnsi" w:hAnsiTheme="minorHAnsi"/>
          <w:sz w:val="28"/>
          <w:szCs w:val="2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559"/>
      </w:tblGrid>
      <w:tr w:rsidR="008A3D9A" w14:paraId="232F5812" w14:textId="77777777" w:rsidTr="008A3D9A">
        <w:tc>
          <w:tcPr>
            <w:tcW w:w="4219" w:type="dxa"/>
          </w:tcPr>
          <w:p w14:paraId="51F68D10" w14:textId="77777777" w:rsidR="008A3D9A" w:rsidRPr="00B20A84" w:rsidRDefault="008A3D9A" w:rsidP="008A3D9A">
            <w:pPr>
              <w:tabs>
                <w:tab w:val="left" w:pos="5925"/>
              </w:tabs>
              <w:rPr>
                <w:rFonts w:asciiTheme="minorHAnsi" w:hAnsiTheme="minorHAnsi"/>
                <w:b/>
                <w:szCs w:val="28"/>
              </w:rPr>
            </w:pPr>
            <w:r w:rsidRPr="00B20A84">
              <w:rPr>
                <w:rFonts w:asciiTheme="minorHAnsi" w:hAnsiTheme="minorHAnsi"/>
                <w:b/>
                <w:szCs w:val="28"/>
                <w:u w:val="single"/>
              </w:rPr>
              <w:t>Adresse du pouvoir adjudicateur</w:t>
            </w:r>
            <w:r w:rsidRPr="00B20A84">
              <w:rPr>
                <w:rFonts w:asciiTheme="minorHAnsi" w:hAnsiTheme="minorHAnsi"/>
                <w:b/>
                <w:szCs w:val="28"/>
              </w:rPr>
              <w:t> :</w:t>
            </w:r>
          </w:p>
        </w:tc>
        <w:tc>
          <w:tcPr>
            <w:tcW w:w="5559" w:type="dxa"/>
          </w:tcPr>
          <w:p w14:paraId="7A8E8C6E" w14:textId="77777777" w:rsidR="008A3D9A" w:rsidRPr="00165A39" w:rsidRDefault="008A3D9A" w:rsidP="008A3D9A">
            <w:pPr>
              <w:tabs>
                <w:tab w:val="left" w:pos="5925"/>
              </w:tabs>
              <w:rPr>
                <w:rFonts w:asciiTheme="minorHAnsi" w:hAnsiTheme="minorHAnsi"/>
                <w:i/>
                <w:szCs w:val="28"/>
              </w:rPr>
            </w:pPr>
            <w:r w:rsidRPr="00165A39">
              <w:rPr>
                <w:rFonts w:asciiTheme="minorHAnsi" w:hAnsiTheme="minorHAnsi"/>
                <w:i/>
                <w:szCs w:val="28"/>
              </w:rPr>
              <w:t>Centre Hospitalier de la Région de Saint-Omer</w:t>
            </w:r>
          </w:p>
          <w:p w14:paraId="49AE4E33" w14:textId="77777777" w:rsidR="008A3D9A" w:rsidRPr="00165A39" w:rsidRDefault="008A3D9A" w:rsidP="008A3D9A">
            <w:pPr>
              <w:tabs>
                <w:tab w:val="left" w:pos="5925"/>
              </w:tabs>
              <w:rPr>
                <w:rFonts w:asciiTheme="minorHAnsi" w:hAnsiTheme="minorHAnsi"/>
                <w:i/>
                <w:szCs w:val="28"/>
              </w:rPr>
            </w:pPr>
            <w:r w:rsidRPr="00165A39">
              <w:rPr>
                <w:rFonts w:asciiTheme="minorHAnsi" w:hAnsiTheme="minorHAnsi"/>
                <w:i/>
                <w:szCs w:val="28"/>
              </w:rPr>
              <w:t xml:space="preserve">Cellule des marchés </w:t>
            </w:r>
          </w:p>
          <w:p w14:paraId="3EFAC648" w14:textId="77777777" w:rsidR="008A3D9A" w:rsidRPr="00165A39" w:rsidRDefault="008A3D9A" w:rsidP="008A3D9A">
            <w:pPr>
              <w:tabs>
                <w:tab w:val="left" w:pos="5925"/>
              </w:tabs>
              <w:rPr>
                <w:rFonts w:asciiTheme="minorHAnsi" w:hAnsiTheme="minorHAnsi"/>
                <w:i/>
                <w:szCs w:val="28"/>
              </w:rPr>
            </w:pPr>
            <w:r w:rsidRPr="00165A39">
              <w:rPr>
                <w:rFonts w:asciiTheme="minorHAnsi" w:hAnsiTheme="minorHAnsi"/>
                <w:i/>
                <w:szCs w:val="28"/>
              </w:rPr>
              <w:t xml:space="preserve">Route de Blendecques – BP60357             </w:t>
            </w:r>
          </w:p>
          <w:p w14:paraId="35958422" w14:textId="77777777" w:rsidR="008A3D9A" w:rsidRPr="00165A39" w:rsidRDefault="008A3D9A" w:rsidP="008A3D9A">
            <w:pPr>
              <w:tabs>
                <w:tab w:val="left" w:pos="5925"/>
              </w:tabs>
              <w:rPr>
                <w:rFonts w:asciiTheme="minorHAnsi" w:hAnsiTheme="minorHAnsi"/>
                <w:i/>
                <w:szCs w:val="28"/>
              </w:rPr>
            </w:pPr>
            <w:r w:rsidRPr="00165A39">
              <w:rPr>
                <w:rFonts w:asciiTheme="minorHAnsi" w:hAnsiTheme="minorHAnsi"/>
                <w:i/>
                <w:szCs w:val="28"/>
              </w:rPr>
              <w:t>62505 Saint-Omer cedex</w:t>
            </w:r>
          </w:p>
          <w:p w14:paraId="43FAED3C" w14:textId="77777777" w:rsidR="008A3D9A" w:rsidRDefault="008A3D9A" w:rsidP="008A3D9A">
            <w:pPr>
              <w:tabs>
                <w:tab w:val="left" w:pos="5925"/>
              </w:tabs>
              <w:rPr>
                <w:rFonts w:asciiTheme="minorHAnsi" w:hAnsiTheme="minorHAnsi"/>
                <w:i/>
                <w:szCs w:val="28"/>
              </w:rPr>
            </w:pPr>
          </w:p>
          <w:p w14:paraId="0C6BEB52" w14:textId="77777777" w:rsidR="008A3D9A" w:rsidRPr="00B20A84" w:rsidRDefault="008A3D9A" w:rsidP="008A3D9A">
            <w:pPr>
              <w:tabs>
                <w:tab w:val="left" w:pos="5925"/>
              </w:tabs>
              <w:jc w:val="both"/>
              <w:rPr>
                <w:rFonts w:asciiTheme="minorHAnsi" w:hAnsiTheme="minorHAnsi"/>
                <w:i/>
                <w:szCs w:val="28"/>
              </w:rPr>
            </w:pPr>
          </w:p>
        </w:tc>
      </w:tr>
    </w:tbl>
    <w:p w14:paraId="6A52759D" w14:textId="77777777" w:rsidR="008A3D9A" w:rsidRDefault="008A3D9A" w:rsidP="008A3D9A">
      <w:pPr>
        <w:tabs>
          <w:tab w:val="left" w:pos="5925"/>
        </w:tabs>
        <w:rPr>
          <w:rFonts w:asciiTheme="minorHAnsi" w:hAnsiTheme="minorHAnsi"/>
          <w:b/>
          <w:szCs w:val="28"/>
          <w:u w:val="single"/>
        </w:rPr>
      </w:pPr>
    </w:p>
    <w:p w14:paraId="78770862" w14:textId="77777777" w:rsidR="008A3D9A" w:rsidRPr="00C5754C" w:rsidRDefault="008A3D9A" w:rsidP="008A3D9A">
      <w:pPr>
        <w:tabs>
          <w:tab w:val="left" w:pos="5925"/>
        </w:tabs>
        <w:rPr>
          <w:rFonts w:asciiTheme="minorHAnsi" w:hAnsiTheme="minorHAnsi"/>
          <w:b/>
          <w:szCs w:val="28"/>
          <w:u w:val="single"/>
        </w:rPr>
      </w:pPr>
    </w:p>
    <w:p w14:paraId="09899D94" w14:textId="77777777" w:rsidR="008A3D9A" w:rsidRPr="00191AF0" w:rsidRDefault="008A3D9A" w:rsidP="008A3D9A">
      <w:pPr>
        <w:tabs>
          <w:tab w:val="left" w:pos="5925"/>
        </w:tabs>
        <w:rPr>
          <w:rFonts w:asciiTheme="minorHAnsi" w:hAnsiTheme="minorHAnsi"/>
          <w:szCs w:val="24"/>
        </w:rPr>
      </w:pPr>
    </w:p>
    <w:p w14:paraId="7F6EE18C" w14:textId="2C3F5A32" w:rsidR="008A3D9A" w:rsidRPr="005925A9" w:rsidRDefault="008A3D9A" w:rsidP="008A3D9A">
      <w:pPr>
        <w:pBdr>
          <w:top w:val="single" w:sz="4" w:space="1" w:color="auto"/>
          <w:left w:val="single" w:sz="4" w:space="4" w:color="auto"/>
          <w:bottom w:val="single" w:sz="4" w:space="0" w:color="auto"/>
          <w:right w:val="single" w:sz="4" w:space="4" w:color="auto"/>
        </w:pBdr>
        <w:shd w:val="clear" w:color="auto" w:fill="95B3D7" w:themeFill="accent1" w:themeFillTint="99"/>
        <w:jc w:val="center"/>
        <w:rPr>
          <w:rFonts w:asciiTheme="minorHAnsi" w:hAnsiTheme="minorHAnsi"/>
          <w:b/>
          <w:sz w:val="32"/>
          <w:szCs w:val="28"/>
        </w:rPr>
      </w:pPr>
      <w:r>
        <w:rPr>
          <w:rFonts w:asciiTheme="minorHAnsi" w:hAnsiTheme="minorHAnsi"/>
          <w:b/>
          <w:sz w:val="32"/>
          <w:szCs w:val="28"/>
        </w:rPr>
        <w:t>Conce</w:t>
      </w:r>
      <w:r w:rsidR="00F04503">
        <w:rPr>
          <w:rFonts w:asciiTheme="minorHAnsi" w:hAnsiTheme="minorHAnsi"/>
          <w:b/>
          <w:sz w:val="32"/>
          <w:szCs w:val="28"/>
        </w:rPr>
        <w:t>ssion de service public relative</w:t>
      </w:r>
      <w:r>
        <w:rPr>
          <w:rFonts w:asciiTheme="minorHAnsi" w:hAnsiTheme="minorHAnsi"/>
          <w:b/>
          <w:sz w:val="32"/>
          <w:szCs w:val="28"/>
        </w:rPr>
        <w:t xml:space="preserve"> à la gestion </w:t>
      </w:r>
      <w:r w:rsidR="00231A16">
        <w:rPr>
          <w:rFonts w:asciiTheme="minorHAnsi" w:hAnsiTheme="minorHAnsi"/>
          <w:b/>
          <w:sz w:val="32"/>
          <w:szCs w:val="28"/>
        </w:rPr>
        <w:t>d’une crèche multi accueil de 20</w:t>
      </w:r>
      <w:r>
        <w:rPr>
          <w:rFonts w:asciiTheme="minorHAnsi" w:hAnsiTheme="minorHAnsi"/>
          <w:b/>
          <w:sz w:val="32"/>
          <w:szCs w:val="28"/>
        </w:rPr>
        <w:t xml:space="preserve"> places </w:t>
      </w:r>
    </w:p>
    <w:p w14:paraId="5BCFAD32" w14:textId="77777777" w:rsidR="008A3D9A" w:rsidRDefault="008A3D9A" w:rsidP="008A3D9A">
      <w:pPr>
        <w:rPr>
          <w:rFonts w:asciiTheme="minorHAnsi" w:hAnsiTheme="minorHAnsi"/>
          <w:b/>
          <w:sz w:val="32"/>
        </w:rPr>
      </w:pPr>
    </w:p>
    <w:p w14:paraId="49344263" w14:textId="77777777" w:rsidR="008A3D9A" w:rsidRPr="004E13D0" w:rsidRDefault="008A3D9A" w:rsidP="008A3D9A">
      <w:pPr>
        <w:rPr>
          <w:rFonts w:asciiTheme="minorHAnsi" w:hAnsiTheme="minorHAnsi"/>
          <w:sz w:val="28"/>
        </w:rPr>
      </w:pPr>
    </w:p>
    <w:p w14:paraId="74E3A707" w14:textId="77777777" w:rsidR="008A3D9A" w:rsidRDefault="008A3D9A" w:rsidP="008A3D9A">
      <w:pPr>
        <w:rPr>
          <w:rFonts w:asciiTheme="minorHAnsi" w:hAnsiTheme="minorHAnsi"/>
          <w:sz w:val="28"/>
          <w:lang w:val="fr-FR"/>
        </w:rPr>
      </w:pPr>
    </w:p>
    <w:p w14:paraId="5C8BBA4B" w14:textId="77777777" w:rsidR="008A3D9A" w:rsidRDefault="008A3D9A" w:rsidP="008A3D9A">
      <w:pPr>
        <w:rPr>
          <w:rFonts w:asciiTheme="minorHAnsi" w:hAnsiTheme="minorHAnsi"/>
          <w:sz w:val="28"/>
          <w:lang w:val="fr-FR"/>
        </w:rPr>
      </w:pPr>
    </w:p>
    <w:p w14:paraId="403DF0E1" w14:textId="77777777" w:rsidR="006B307C" w:rsidRPr="008A3D9A" w:rsidRDefault="006B307C" w:rsidP="00523365">
      <w:pPr>
        <w:rPr>
          <w:rFonts w:asciiTheme="minorHAnsi" w:hAnsiTheme="minorHAnsi"/>
          <w:sz w:val="28"/>
          <w:lang w:val="fr-FR"/>
        </w:rPr>
      </w:pPr>
    </w:p>
    <w:p w14:paraId="234EB059" w14:textId="77777777" w:rsidR="006B307C" w:rsidRDefault="006B307C" w:rsidP="00523365">
      <w:pPr>
        <w:rPr>
          <w:rFonts w:asciiTheme="minorHAnsi" w:hAnsiTheme="minorHAnsi"/>
          <w:sz w:val="28"/>
        </w:rPr>
      </w:pPr>
    </w:p>
    <w:p w14:paraId="1CCFFA2F" w14:textId="77777777" w:rsidR="006B307C" w:rsidRDefault="006B307C" w:rsidP="00523365">
      <w:pPr>
        <w:rPr>
          <w:rFonts w:asciiTheme="minorHAnsi" w:hAnsiTheme="minorHAnsi"/>
          <w:sz w:val="28"/>
        </w:rPr>
      </w:pPr>
    </w:p>
    <w:p w14:paraId="71BDAB39" w14:textId="77777777" w:rsidR="006B307C" w:rsidRDefault="006B307C" w:rsidP="00523365">
      <w:pPr>
        <w:rPr>
          <w:rFonts w:asciiTheme="minorHAnsi" w:hAnsiTheme="minorHAnsi"/>
          <w:sz w:val="28"/>
        </w:rPr>
      </w:pPr>
    </w:p>
    <w:p w14:paraId="145E94DC" w14:textId="77777777" w:rsidR="006B307C" w:rsidRDefault="006B307C" w:rsidP="00523365">
      <w:pPr>
        <w:rPr>
          <w:rFonts w:asciiTheme="minorHAnsi" w:hAnsiTheme="minorHAnsi"/>
          <w:sz w:val="28"/>
        </w:rPr>
      </w:pPr>
    </w:p>
    <w:p w14:paraId="6411EAD3" w14:textId="77777777" w:rsidR="006034E3" w:rsidRDefault="006034E3" w:rsidP="00523365">
      <w:pPr>
        <w:rPr>
          <w:rFonts w:asciiTheme="minorHAnsi" w:hAnsiTheme="minorHAnsi"/>
          <w:sz w:val="28"/>
        </w:rPr>
      </w:pPr>
    </w:p>
    <w:p w14:paraId="1E6A7DB7" w14:textId="77777777" w:rsidR="006034E3" w:rsidRDefault="006034E3" w:rsidP="00523365">
      <w:pPr>
        <w:rPr>
          <w:rFonts w:asciiTheme="minorHAnsi" w:hAnsiTheme="minorHAnsi"/>
          <w:sz w:val="28"/>
        </w:rPr>
      </w:pPr>
    </w:p>
    <w:p w14:paraId="76659FE2" w14:textId="77777777" w:rsidR="006034E3" w:rsidRDefault="006034E3" w:rsidP="00523365">
      <w:pPr>
        <w:rPr>
          <w:rFonts w:asciiTheme="minorHAnsi" w:hAnsiTheme="minorHAnsi"/>
          <w:sz w:val="28"/>
        </w:rPr>
      </w:pPr>
    </w:p>
    <w:p w14:paraId="4B0515C8" w14:textId="77777777" w:rsidR="00C476AB" w:rsidRDefault="00C476AB" w:rsidP="00523365">
      <w:pPr>
        <w:rPr>
          <w:rFonts w:asciiTheme="minorHAnsi" w:hAnsiTheme="minorHAnsi"/>
          <w:sz w:val="28"/>
        </w:rPr>
      </w:pPr>
    </w:p>
    <w:p w14:paraId="1D216A35" w14:textId="0CDADB7C" w:rsidR="00C476AB" w:rsidRPr="001201BC" w:rsidRDefault="00C476AB" w:rsidP="001201BC">
      <w:pPr>
        <w:autoSpaceDE w:val="0"/>
        <w:autoSpaceDN w:val="0"/>
        <w:adjustRightInd w:val="0"/>
        <w:jc w:val="both"/>
        <w:rPr>
          <w:rFonts w:asciiTheme="minorHAnsi" w:hAnsiTheme="minorHAnsi" w:cs="Arial"/>
          <w:sz w:val="22"/>
          <w:lang w:val="fr-FR"/>
        </w:rPr>
      </w:pPr>
      <w:r w:rsidRPr="00C476AB">
        <w:rPr>
          <w:rFonts w:asciiTheme="minorHAnsi" w:hAnsiTheme="minorHAnsi" w:cs="Arial"/>
          <w:sz w:val="22"/>
          <w:lang w:val="fr-FR"/>
        </w:rPr>
        <w:t xml:space="preserve">L’objet de cette </w:t>
      </w:r>
      <w:r w:rsidRPr="00C476AB">
        <w:rPr>
          <w:rFonts w:asciiTheme="minorHAnsi" w:hAnsiTheme="minorHAnsi" w:cs="Arial"/>
          <w:iCs/>
          <w:sz w:val="22"/>
          <w:lang w:val="fr-FR"/>
        </w:rPr>
        <w:t>Note de prescriptions complémentaires</w:t>
      </w:r>
      <w:r w:rsidRPr="00C476AB">
        <w:rPr>
          <w:rFonts w:asciiTheme="minorHAnsi" w:hAnsiTheme="minorHAnsi" w:cs="Arial"/>
          <w:i/>
          <w:iCs/>
          <w:sz w:val="22"/>
          <w:lang w:val="fr-FR"/>
        </w:rPr>
        <w:t xml:space="preserve"> </w:t>
      </w:r>
      <w:r w:rsidR="001201BC">
        <w:rPr>
          <w:rFonts w:asciiTheme="minorHAnsi" w:hAnsiTheme="minorHAnsi" w:cs="Arial"/>
          <w:sz w:val="22"/>
          <w:lang w:val="fr-FR"/>
        </w:rPr>
        <w:t xml:space="preserve">est de définir </w:t>
      </w:r>
      <w:r w:rsidRPr="001201BC">
        <w:rPr>
          <w:rFonts w:asciiTheme="minorHAnsi" w:hAnsiTheme="minorHAnsi" w:cs="Arial"/>
          <w:sz w:val="22"/>
          <w:lang w:val="fr-FR"/>
        </w:rPr>
        <w:t>les informations que doit contenir sa note méthodologique.</w:t>
      </w:r>
    </w:p>
    <w:p w14:paraId="66F90566" w14:textId="77777777" w:rsidR="007C068A" w:rsidRDefault="007C068A" w:rsidP="00A6186F">
      <w:pPr>
        <w:rPr>
          <w:rFonts w:asciiTheme="minorHAnsi" w:hAnsiTheme="minorHAnsi"/>
          <w:sz w:val="28"/>
        </w:rPr>
      </w:pPr>
    </w:p>
    <w:p w14:paraId="147135AC" w14:textId="29293312" w:rsidR="000C2E82" w:rsidRPr="00CC2091" w:rsidRDefault="000C2E82" w:rsidP="00CC2091">
      <w:pPr>
        <w:pStyle w:val="Titre1"/>
        <w:shd w:val="clear" w:color="auto" w:fill="0F243E" w:themeFill="text2" w:themeFillShade="80"/>
        <w:jc w:val="center"/>
        <w:rPr>
          <w:rFonts w:asciiTheme="minorHAnsi" w:hAnsiTheme="minorHAnsi"/>
          <w:color w:val="FFFFFF" w:themeColor="background1"/>
          <w:szCs w:val="28"/>
          <w:lang w:val="fr-FR"/>
        </w:rPr>
      </w:pPr>
      <w:bookmarkStart w:id="0" w:name="_Toc322960961"/>
      <w:r w:rsidRPr="00CC2091">
        <w:rPr>
          <w:rFonts w:asciiTheme="minorHAnsi" w:hAnsiTheme="minorHAnsi"/>
          <w:color w:val="FFFFFF" w:themeColor="background1"/>
          <w:szCs w:val="28"/>
          <w:lang w:val="fr-FR"/>
        </w:rPr>
        <w:t xml:space="preserve">Article 1 – </w:t>
      </w:r>
      <w:bookmarkEnd w:id="0"/>
      <w:r w:rsidR="001201BC">
        <w:rPr>
          <w:rFonts w:asciiTheme="minorHAnsi" w:hAnsiTheme="minorHAnsi"/>
          <w:color w:val="FFFFFF" w:themeColor="background1"/>
          <w:szCs w:val="28"/>
          <w:lang w:val="fr-FR"/>
        </w:rPr>
        <w:t>Le Bilan CAF prévisionnel</w:t>
      </w:r>
    </w:p>
    <w:p w14:paraId="46CB4234" w14:textId="77777777" w:rsidR="007C068A" w:rsidRDefault="007C068A" w:rsidP="003071AA">
      <w:pPr>
        <w:pStyle w:val="Retraitcorpsdetexte"/>
        <w:ind w:left="0" w:firstLine="0"/>
        <w:rPr>
          <w:rFonts w:asciiTheme="minorHAnsi" w:hAnsiTheme="minorHAnsi"/>
          <w:szCs w:val="22"/>
        </w:rPr>
      </w:pPr>
    </w:p>
    <w:p w14:paraId="78DEA4F0" w14:textId="5FAC4CF1" w:rsidR="00EB5066" w:rsidRPr="000E02B3" w:rsidRDefault="001201BC" w:rsidP="003071AA">
      <w:pPr>
        <w:pStyle w:val="Retraitcorpsdetexte"/>
        <w:ind w:left="0" w:firstLine="0"/>
        <w:rPr>
          <w:rFonts w:asciiTheme="minorHAnsi" w:hAnsiTheme="minorHAnsi"/>
          <w:szCs w:val="22"/>
        </w:rPr>
      </w:pPr>
      <w:r w:rsidRPr="000E02B3">
        <w:rPr>
          <w:rFonts w:asciiTheme="minorHAnsi" w:hAnsiTheme="minorHAnsi"/>
          <w:szCs w:val="22"/>
        </w:rPr>
        <w:t xml:space="preserve">Le bilan CAF prévisionnel remis dans le cadre de l’offre du candidat devra </w:t>
      </w:r>
      <w:r w:rsidR="00FB39E2" w:rsidRPr="000E02B3">
        <w:rPr>
          <w:rFonts w:asciiTheme="minorHAnsi" w:hAnsiTheme="minorHAnsi"/>
          <w:szCs w:val="22"/>
        </w:rPr>
        <w:t xml:space="preserve">être remis sous format compatible Excel – en aucun cas, sous fichier de type PDF). </w:t>
      </w:r>
      <w:r w:rsidR="00EB5066" w:rsidRPr="000E02B3">
        <w:rPr>
          <w:rFonts w:asciiTheme="minorHAnsi" w:hAnsiTheme="minorHAnsi"/>
          <w:szCs w:val="22"/>
        </w:rPr>
        <w:t xml:space="preserve">Le candidat remplit l’annexe 3 au CCAT – onglet bilan prévisionnel modèle CAF. </w:t>
      </w:r>
    </w:p>
    <w:p w14:paraId="182C78B7" w14:textId="77777777" w:rsidR="00FB39E2" w:rsidRPr="000E02B3" w:rsidRDefault="00FB39E2" w:rsidP="001201BC">
      <w:pPr>
        <w:autoSpaceDE w:val="0"/>
        <w:autoSpaceDN w:val="0"/>
        <w:adjustRightInd w:val="0"/>
        <w:rPr>
          <w:rFonts w:asciiTheme="minorHAnsi" w:hAnsiTheme="minorHAnsi" w:cs="Arial"/>
          <w:b/>
          <w:bCs/>
          <w:color w:val="000000"/>
          <w:sz w:val="20"/>
          <w:lang w:val="fr-FR"/>
        </w:rPr>
      </w:pPr>
    </w:p>
    <w:p w14:paraId="2122C427" w14:textId="7492D28E" w:rsidR="001201BC" w:rsidRPr="000E02B3" w:rsidRDefault="001201BC" w:rsidP="00170ACC">
      <w:pPr>
        <w:autoSpaceDE w:val="0"/>
        <w:autoSpaceDN w:val="0"/>
        <w:adjustRightInd w:val="0"/>
        <w:jc w:val="both"/>
        <w:rPr>
          <w:rFonts w:asciiTheme="minorHAnsi" w:hAnsiTheme="minorHAnsi" w:cs="Arial"/>
          <w:color w:val="000000"/>
          <w:sz w:val="22"/>
          <w:lang w:val="fr-FR"/>
        </w:rPr>
      </w:pPr>
      <w:r w:rsidRPr="000E02B3">
        <w:rPr>
          <w:rFonts w:asciiTheme="minorHAnsi" w:hAnsiTheme="minorHAnsi" w:cs="Arial"/>
          <w:color w:val="000000"/>
          <w:sz w:val="22"/>
          <w:lang w:val="fr-FR"/>
        </w:rPr>
        <w:t>Le candidat établit un bilan prévisionnel de la décomposition des charges liées à l’exploitation de la</w:t>
      </w:r>
      <w:r w:rsidR="00170ACC" w:rsidRPr="000E02B3">
        <w:rPr>
          <w:rFonts w:asciiTheme="minorHAnsi" w:hAnsiTheme="minorHAnsi" w:cs="Arial"/>
          <w:color w:val="000000"/>
          <w:sz w:val="22"/>
          <w:lang w:val="fr-FR"/>
        </w:rPr>
        <w:t xml:space="preserve"> </w:t>
      </w:r>
      <w:r w:rsidRPr="000E02B3">
        <w:rPr>
          <w:rFonts w:asciiTheme="minorHAnsi" w:hAnsiTheme="minorHAnsi" w:cs="Arial"/>
          <w:color w:val="000000"/>
          <w:sz w:val="22"/>
          <w:lang w:val="fr-FR"/>
        </w:rPr>
        <w:t>crèche telle qu’il doit être remis annuellement à la Caisse d’Allocations Familiales (CAF).</w:t>
      </w:r>
    </w:p>
    <w:p w14:paraId="3FA4813B" w14:textId="77777777" w:rsidR="00170ACC" w:rsidRPr="000E02B3" w:rsidRDefault="00170ACC" w:rsidP="00170ACC">
      <w:pPr>
        <w:autoSpaceDE w:val="0"/>
        <w:autoSpaceDN w:val="0"/>
        <w:adjustRightInd w:val="0"/>
        <w:jc w:val="both"/>
        <w:rPr>
          <w:rFonts w:asciiTheme="minorHAnsi" w:hAnsiTheme="minorHAnsi" w:cs="Arial"/>
          <w:color w:val="000000"/>
          <w:sz w:val="22"/>
          <w:lang w:val="fr-FR"/>
        </w:rPr>
      </w:pPr>
    </w:p>
    <w:p w14:paraId="51964B26" w14:textId="5117B07E" w:rsidR="001201BC" w:rsidRPr="000E02B3" w:rsidRDefault="001201BC" w:rsidP="000E02B3">
      <w:pPr>
        <w:autoSpaceDE w:val="0"/>
        <w:autoSpaceDN w:val="0"/>
        <w:adjustRightInd w:val="0"/>
        <w:jc w:val="both"/>
        <w:rPr>
          <w:rFonts w:asciiTheme="minorHAnsi" w:hAnsiTheme="minorHAnsi" w:cs="Arial"/>
          <w:color w:val="000000"/>
          <w:sz w:val="22"/>
          <w:lang w:val="fr-FR"/>
        </w:rPr>
      </w:pPr>
      <w:r w:rsidRPr="000E02B3">
        <w:rPr>
          <w:rFonts w:asciiTheme="minorHAnsi" w:hAnsiTheme="minorHAnsi" w:cs="Arial"/>
          <w:color w:val="000000"/>
          <w:sz w:val="22"/>
          <w:lang w:val="fr-FR"/>
        </w:rPr>
        <w:t>Dans son offre, le candidat établit son prévisionnel de charges relatif à l’exploitation de la crèche pour</w:t>
      </w:r>
      <w:r w:rsidR="000E02B3">
        <w:rPr>
          <w:rFonts w:asciiTheme="minorHAnsi" w:hAnsiTheme="minorHAnsi" w:cs="Arial"/>
          <w:color w:val="000000"/>
          <w:sz w:val="22"/>
          <w:lang w:val="fr-FR"/>
        </w:rPr>
        <w:t xml:space="preserve"> </w:t>
      </w:r>
      <w:r w:rsidRPr="000E02B3">
        <w:rPr>
          <w:rFonts w:asciiTheme="minorHAnsi" w:hAnsiTheme="minorHAnsi" w:cs="Arial"/>
          <w:color w:val="000000"/>
          <w:sz w:val="22"/>
          <w:lang w:val="fr-FR"/>
        </w:rPr>
        <w:t>un fonct</w:t>
      </w:r>
      <w:r w:rsidR="00C93E8D">
        <w:rPr>
          <w:rFonts w:asciiTheme="minorHAnsi" w:hAnsiTheme="minorHAnsi" w:cs="Arial"/>
          <w:color w:val="000000"/>
          <w:sz w:val="22"/>
          <w:lang w:val="fr-FR"/>
        </w:rPr>
        <w:t>ionnement en pleine capacité (20</w:t>
      </w:r>
      <w:r w:rsidR="000E02B3">
        <w:rPr>
          <w:rFonts w:asciiTheme="minorHAnsi" w:hAnsiTheme="minorHAnsi" w:cs="Arial"/>
          <w:color w:val="000000"/>
          <w:sz w:val="22"/>
          <w:lang w:val="fr-FR"/>
        </w:rPr>
        <w:t xml:space="preserve"> places). </w:t>
      </w:r>
      <w:r w:rsidRPr="000E02B3">
        <w:rPr>
          <w:rFonts w:asciiTheme="minorHAnsi" w:hAnsiTheme="minorHAnsi" w:cs="Arial"/>
          <w:color w:val="000000"/>
          <w:sz w:val="22"/>
          <w:lang w:val="fr-FR"/>
        </w:rPr>
        <w:t>Le prévisionnel des charges et produits est établi pour un exercice com</w:t>
      </w:r>
      <w:r w:rsidR="000E02B3">
        <w:rPr>
          <w:rFonts w:asciiTheme="minorHAnsi" w:hAnsiTheme="minorHAnsi" w:cs="Arial"/>
          <w:color w:val="000000"/>
          <w:sz w:val="22"/>
          <w:lang w:val="fr-FR"/>
        </w:rPr>
        <w:t xml:space="preserve">plet (sur 12 mois) et n’intègre </w:t>
      </w:r>
      <w:r w:rsidRPr="000E02B3">
        <w:rPr>
          <w:rFonts w:asciiTheme="minorHAnsi" w:hAnsiTheme="minorHAnsi" w:cs="Arial"/>
          <w:color w:val="000000"/>
          <w:sz w:val="22"/>
          <w:lang w:val="fr-FR"/>
        </w:rPr>
        <w:t xml:space="preserve">pas les charges qui restent portées par </w:t>
      </w:r>
      <w:r w:rsidR="00EB5066" w:rsidRPr="000E02B3">
        <w:rPr>
          <w:rFonts w:asciiTheme="minorHAnsi" w:hAnsiTheme="minorHAnsi" w:cs="Arial"/>
          <w:color w:val="000000"/>
          <w:sz w:val="22"/>
          <w:lang w:val="fr-FR"/>
        </w:rPr>
        <w:t>le Centre Hospitalier (cf. clauses du CCAT</w:t>
      </w:r>
      <w:r w:rsidRPr="000E02B3">
        <w:rPr>
          <w:rFonts w:asciiTheme="minorHAnsi" w:hAnsiTheme="minorHAnsi" w:cs="Arial"/>
          <w:color w:val="000000"/>
          <w:sz w:val="22"/>
          <w:lang w:val="fr-FR"/>
        </w:rPr>
        <w:t>).</w:t>
      </w:r>
    </w:p>
    <w:p w14:paraId="1A1A8F24" w14:textId="77777777" w:rsidR="000E02B3" w:rsidRDefault="000E02B3" w:rsidP="000E02B3">
      <w:pPr>
        <w:autoSpaceDE w:val="0"/>
        <w:autoSpaceDN w:val="0"/>
        <w:adjustRightInd w:val="0"/>
        <w:jc w:val="both"/>
        <w:rPr>
          <w:rFonts w:asciiTheme="minorHAnsi" w:hAnsiTheme="minorHAnsi" w:cs="Arial"/>
          <w:color w:val="000000"/>
          <w:sz w:val="22"/>
          <w:lang w:val="fr-FR"/>
        </w:rPr>
      </w:pPr>
    </w:p>
    <w:p w14:paraId="0DCDDA62" w14:textId="324C3226" w:rsidR="001201BC" w:rsidRPr="000E02B3" w:rsidRDefault="00EB5066" w:rsidP="000E02B3">
      <w:pPr>
        <w:autoSpaceDE w:val="0"/>
        <w:autoSpaceDN w:val="0"/>
        <w:adjustRightInd w:val="0"/>
        <w:jc w:val="both"/>
        <w:rPr>
          <w:rFonts w:asciiTheme="minorHAnsi" w:hAnsiTheme="minorHAnsi" w:cs="Arial"/>
          <w:color w:val="000000"/>
          <w:sz w:val="22"/>
          <w:lang w:val="fr-FR"/>
        </w:rPr>
      </w:pPr>
      <w:r w:rsidRPr="000E02B3">
        <w:rPr>
          <w:rFonts w:asciiTheme="minorHAnsi" w:hAnsiTheme="minorHAnsi" w:cs="Arial"/>
          <w:color w:val="000000"/>
          <w:sz w:val="22"/>
          <w:lang w:val="fr-FR"/>
        </w:rPr>
        <w:t>Conformément au CCAT</w:t>
      </w:r>
      <w:r w:rsidR="001201BC" w:rsidRPr="000E02B3">
        <w:rPr>
          <w:rFonts w:asciiTheme="minorHAnsi" w:hAnsiTheme="minorHAnsi" w:cs="Arial"/>
          <w:color w:val="000000"/>
          <w:sz w:val="22"/>
          <w:lang w:val="fr-FR"/>
        </w:rPr>
        <w:t xml:space="preserve">, </w:t>
      </w:r>
      <w:r w:rsidRPr="000E02B3">
        <w:rPr>
          <w:rFonts w:asciiTheme="minorHAnsi" w:hAnsiTheme="minorHAnsi" w:cs="Arial"/>
          <w:color w:val="000000"/>
          <w:sz w:val="22"/>
          <w:lang w:val="fr-FR"/>
        </w:rPr>
        <w:t>le Centre Hospitalier</w:t>
      </w:r>
      <w:r w:rsidR="001201BC" w:rsidRPr="000E02B3">
        <w:rPr>
          <w:rFonts w:asciiTheme="minorHAnsi" w:hAnsiTheme="minorHAnsi" w:cs="Arial"/>
          <w:color w:val="000000"/>
          <w:sz w:val="22"/>
          <w:lang w:val="fr-FR"/>
        </w:rPr>
        <w:t xml:space="preserve"> peut fournir et facturer certains services au </w:t>
      </w:r>
      <w:r w:rsidR="00170ACC" w:rsidRPr="000E02B3">
        <w:rPr>
          <w:rFonts w:asciiTheme="minorHAnsi" w:hAnsiTheme="minorHAnsi" w:cs="Arial"/>
          <w:color w:val="000000"/>
          <w:sz w:val="22"/>
          <w:lang w:val="fr-FR"/>
        </w:rPr>
        <w:t>concessionnaire</w:t>
      </w:r>
      <w:r w:rsidR="001201BC" w:rsidRPr="000E02B3">
        <w:rPr>
          <w:rFonts w:asciiTheme="minorHAnsi" w:hAnsiTheme="minorHAnsi" w:cs="Arial"/>
          <w:color w:val="000000"/>
          <w:sz w:val="22"/>
          <w:lang w:val="fr-FR"/>
        </w:rPr>
        <w:t>.</w:t>
      </w:r>
    </w:p>
    <w:p w14:paraId="2D3F9275" w14:textId="4C5A65B4" w:rsidR="001201BC" w:rsidRDefault="00170ACC" w:rsidP="000E02B3">
      <w:pPr>
        <w:autoSpaceDE w:val="0"/>
        <w:autoSpaceDN w:val="0"/>
        <w:adjustRightInd w:val="0"/>
        <w:jc w:val="both"/>
        <w:rPr>
          <w:rFonts w:asciiTheme="minorHAnsi" w:hAnsiTheme="minorHAnsi" w:cs="Arial"/>
          <w:color w:val="000000"/>
          <w:sz w:val="22"/>
          <w:lang w:val="fr-FR"/>
        </w:rPr>
      </w:pPr>
      <w:r w:rsidRPr="000E02B3">
        <w:rPr>
          <w:rFonts w:asciiTheme="minorHAnsi" w:hAnsiTheme="minorHAnsi" w:cs="Arial"/>
          <w:color w:val="000000"/>
          <w:sz w:val="22"/>
          <w:lang w:val="fr-FR"/>
        </w:rPr>
        <w:t>Toutefois, le concessionnaire</w:t>
      </w:r>
      <w:r w:rsidR="001201BC" w:rsidRPr="000E02B3">
        <w:rPr>
          <w:rFonts w:asciiTheme="minorHAnsi" w:hAnsiTheme="minorHAnsi" w:cs="Arial"/>
          <w:color w:val="000000"/>
          <w:sz w:val="22"/>
          <w:lang w:val="fr-FR"/>
        </w:rPr>
        <w:t xml:space="preserve"> est autorisé à faire appel à d’autres organismes.</w:t>
      </w:r>
    </w:p>
    <w:p w14:paraId="77B4937B" w14:textId="77777777" w:rsidR="000E02B3" w:rsidRDefault="000E02B3" w:rsidP="000E02B3">
      <w:pPr>
        <w:autoSpaceDE w:val="0"/>
        <w:autoSpaceDN w:val="0"/>
        <w:adjustRightInd w:val="0"/>
        <w:jc w:val="both"/>
        <w:rPr>
          <w:rFonts w:asciiTheme="minorHAnsi" w:hAnsiTheme="minorHAnsi" w:cs="Arial"/>
          <w:color w:val="000000"/>
          <w:sz w:val="22"/>
          <w:lang w:val="fr-FR"/>
        </w:rPr>
      </w:pPr>
    </w:p>
    <w:p w14:paraId="658ADC67" w14:textId="78F65D7F" w:rsidR="000E02B3" w:rsidRDefault="000E02B3" w:rsidP="000E02B3">
      <w:pPr>
        <w:autoSpaceDE w:val="0"/>
        <w:autoSpaceDN w:val="0"/>
        <w:adjustRightInd w:val="0"/>
        <w:jc w:val="both"/>
        <w:rPr>
          <w:rFonts w:asciiTheme="minorHAnsi" w:hAnsiTheme="minorHAnsi" w:cs="Arial"/>
          <w:b/>
          <w:color w:val="000000"/>
          <w:sz w:val="22"/>
          <w:lang w:val="fr-FR"/>
        </w:rPr>
      </w:pPr>
      <w:r w:rsidRPr="000E02B3">
        <w:rPr>
          <w:rFonts w:asciiTheme="minorHAnsi" w:hAnsiTheme="minorHAnsi" w:cs="Arial"/>
          <w:b/>
          <w:color w:val="000000"/>
          <w:sz w:val="22"/>
          <w:lang w:val="fr-FR"/>
        </w:rPr>
        <w:t xml:space="preserve">Afin d’établir son bilan financier, le candidat peut tenir compte des données sur </w:t>
      </w:r>
      <w:r w:rsidR="00C37348" w:rsidRPr="000E02B3">
        <w:rPr>
          <w:rFonts w:asciiTheme="minorHAnsi" w:hAnsiTheme="minorHAnsi" w:cs="Arial"/>
          <w:b/>
          <w:color w:val="000000"/>
          <w:sz w:val="22"/>
          <w:lang w:val="fr-FR"/>
        </w:rPr>
        <w:t>le service présenté</w:t>
      </w:r>
      <w:r w:rsidRPr="000E02B3">
        <w:rPr>
          <w:rFonts w:asciiTheme="minorHAnsi" w:hAnsiTheme="minorHAnsi" w:cs="Arial"/>
          <w:b/>
          <w:color w:val="000000"/>
          <w:sz w:val="22"/>
          <w:lang w:val="fr-FR"/>
        </w:rPr>
        <w:t xml:space="preserve"> </w:t>
      </w:r>
      <w:r w:rsidR="00D96A51">
        <w:rPr>
          <w:rFonts w:asciiTheme="minorHAnsi" w:hAnsiTheme="minorHAnsi" w:cs="Arial"/>
          <w:b/>
          <w:color w:val="000000"/>
          <w:sz w:val="22"/>
          <w:lang w:val="fr-FR"/>
        </w:rPr>
        <w:t>à l’article 3</w:t>
      </w:r>
      <w:r w:rsidRPr="000E02B3">
        <w:rPr>
          <w:rFonts w:asciiTheme="minorHAnsi" w:hAnsiTheme="minorHAnsi" w:cs="Arial"/>
          <w:b/>
          <w:color w:val="000000"/>
          <w:sz w:val="22"/>
          <w:lang w:val="fr-FR"/>
        </w:rPr>
        <w:t xml:space="preserve"> </w:t>
      </w:r>
      <w:r w:rsidR="00D96A51">
        <w:rPr>
          <w:rFonts w:asciiTheme="minorHAnsi" w:hAnsiTheme="minorHAnsi" w:cs="Arial"/>
          <w:b/>
          <w:color w:val="000000"/>
          <w:sz w:val="22"/>
          <w:lang w:val="fr-FR"/>
        </w:rPr>
        <w:t>du</w:t>
      </w:r>
      <w:r w:rsidRPr="000E02B3">
        <w:rPr>
          <w:rFonts w:asciiTheme="minorHAnsi" w:hAnsiTheme="minorHAnsi" w:cs="Arial"/>
          <w:b/>
          <w:color w:val="000000"/>
          <w:sz w:val="22"/>
          <w:lang w:val="fr-FR"/>
        </w:rPr>
        <w:t xml:space="preserve"> présent document.</w:t>
      </w:r>
    </w:p>
    <w:p w14:paraId="71033434" w14:textId="77777777" w:rsidR="001B67BA" w:rsidRPr="000E02B3" w:rsidRDefault="001B67BA" w:rsidP="000E02B3">
      <w:pPr>
        <w:autoSpaceDE w:val="0"/>
        <w:autoSpaceDN w:val="0"/>
        <w:adjustRightInd w:val="0"/>
        <w:jc w:val="both"/>
        <w:rPr>
          <w:rFonts w:asciiTheme="minorHAnsi" w:hAnsiTheme="minorHAnsi" w:cs="Arial"/>
          <w:b/>
          <w:color w:val="000000"/>
          <w:sz w:val="22"/>
          <w:lang w:val="fr-FR"/>
        </w:rPr>
      </w:pPr>
    </w:p>
    <w:p w14:paraId="321EFC0A" w14:textId="77777777" w:rsidR="001201BC" w:rsidRDefault="001201BC" w:rsidP="003071AA">
      <w:pPr>
        <w:pStyle w:val="Retraitcorpsdetexte"/>
        <w:ind w:left="0" w:firstLine="0"/>
        <w:rPr>
          <w:rFonts w:asciiTheme="minorHAnsi" w:hAnsiTheme="minorHAnsi"/>
          <w:szCs w:val="22"/>
        </w:rPr>
      </w:pPr>
    </w:p>
    <w:p w14:paraId="7317DEF4" w14:textId="3156FBB6" w:rsidR="001B67BA" w:rsidRPr="00CC2091" w:rsidRDefault="001B67BA" w:rsidP="001B67BA">
      <w:pPr>
        <w:pStyle w:val="Titre1"/>
        <w:shd w:val="clear" w:color="auto" w:fill="0F243E" w:themeFill="text2" w:themeFillShade="80"/>
        <w:jc w:val="center"/>
        <w:rPr>
          <w:rFonts w:asciiTheme="minorHAnsi" w:hAnsiTheme="minorHAnsi"/>
          <w:color w:val="FFFFFF" w:themeColor="background1"/>
          <w:szCs w:val="28"/>
          <w:lang w:val="fr-FR"/>
        </w:rPr>
      </w:pPr>
      <w:r>
        <w:rPr>
          <w:rFonts w:asciiTheme="minorHAnsi" w:hAnsiTheme="minorHAnsi"/>
          <w:color w:val="FFFFFF" w:themeColor="background1"/>
          <w:szCs w:val="28"/>
          <w:lang w:val="fr-FR"/>
        </w:rPr>
        <w:t>Article 2</w:t>
      </w:r>
      <w:r w:rsidRPr="00CC2091">
        <w:rPr>
          <w:rFonts w:asciiTheme="minorHAnsi" w:hAnsiTheme="minorHAnsi"/>
          <w:color w:val="FFFFFF" w:themeColor="background1"/>
          <w:szCs w:val="28"/>
          <w:lang w:val="fr-FR"/>
        </w:rPr>
        <w:t xml:space="preserve"> – </w:t>
      </w:r>
      <w:r>
        <w:rPr>
          <w:rFonts w:asciiTheme="minorHAnsi" w:hAnsiTheme="minorHAnsi"/>
          <w:color w:val="FFFFFF" w:themeColor="background1"/>
          <w:szCs w:val="28"/>
          <w:lang w:val="fr-FR"/>
        </w:rPr>
        <w:t>Note de présentation de la qualité et la gestion du service</w:t>
      </w:r>
    </w:p>
    <w:p w14:paraId="69B7EB17" w14:textId="77777777" w:rsidR="001201BC" w:rsidRDefault="001201BC" w:rsidP="003071AA">
      <w:pPr>
        <w:pStyle w:val="Retraitcorpsdetexte"/>
        <w:ind w:left="0" w:firstLine="0"/>
        <w:rPr>
          <w:rFonts w:asciiTheme="minorHAnsi" w:hAnsiTheme="minorHAnsi"/>
          <w:szCs w:val="22"/>
        </w:rPr>
      </w:pPr>
    </w:p>
    <w:p w14:paraId="4FC2BAEE" w14:textId="77777777" w:rsidR="001201BC" w:rsidRDefault="001201BC" w:rsidP="003071AA">
      <w:pPr>
        <w:pStyle w:val="Retraitcorpsdetexte"/>
        <w:ind w:left="0" w:firstLine="0"/>
        <w:rPr>
          <w:rFonts w:asciiTheme="minorHAnsi" w:hAnsiTheme="minorHAnsi"/>
          <w:szCs w:val="22"/>
        </w:rPr>
      </w:pPr>
    </w:p>
    <w:p w14:paraId="1921AC78" w14:textId="2F7461E3" w:rsidR="001B67BA" w:rsidRDefault="001B67BA" w:rsidP="001B67BA">
      <w:pPr>
        <w:autoSpaceDE w:val="0"/>
        <w:autoSpaceDN w:val="0"/>
        <w:adjustRightInd w:val="0"/>
        <w:jc w:val="both"/>
        <w:rPr>
          <w:rFonts w:asciiTheme="minorHAnsi" w:hAnsiTheme="minorHAnsi" w:cs="Arial"/>
          <w:color w:val="000000"/>
          <w:sz w:val="22"/>
          <w:lang w:val="fr-FR"/>
        </w:rPr>
      </w:pPr>
      <w:r w:rsidRPr="001B67BA">
        <w:rPr>
          <w:rFonts w:asciiTheme="minorHAnsi" w:hAnsiTheme="minorHAnsi" w:cs="Arial"/>
          <w:color w:val="000000"/>
          <w:sz w:val="22"/>
          <w:lang w:val="fr-FR"/>
        </w:rPr>
        <w:t>Le candidat est libre de la présentation de cette note. Elle doit cependant contenir au minimum les informations détaillées dans la présente partie.</w:t>
      </w:r>
    </w:p>
    <w:p w14:paraId="039D798A" w14:textId="77777777" w:rsidR="001B67BA" w:rsidRDefault="001B67BA" w:rsidP="001B67BA">
      <w:pPr>
        <w:autoSpaceDE w:val="0"/>
        <w:autoSpaceDN w:val="0"/>
        <w:adjustRightInd w:val="0"/>
        <w:jc w:val="both"/>
        <w:rPr>
          <w:rFonts w:asciiTheme="minorHAnsi" w:hAnsiTheme="minorHAnsi" w:cs="Arial"/>
          <w:color w:val="000000"/>
          <w:sz w:val="22"/>
          <w:lang w:val="fr-FR"/>
        </w:rPr>
      </w:pPr>
    </w:p>
    <w:p w14:paraId="317FBE67" w14:textId="77777777" w:rsidR="001B67BA" w:rsidRDefault="001B67BA" w:rsidP="001B67BA">
      <w:pPr>
        <w:jc w:val="both"/>
        <w:rPr>
          <w:rFonts w:ascii="Calibri" w:hAnsi="Calibri"/>
          <w:sz w:val="22"/>
          <w:szCs w:val="24"/>
        </w:rPr>
      </w:pPr>
    </w:p>
    <w:p w14:paraId="0CB84A51" w14:textId="4FAF6181" w:rsidR="001B67BA" w:rsidRPr="007F20C2" w:rsidRDefault="001B67BA" w:rsidP="001B67BA">
      <w:pPr>
        <w:pStyle w:val="Retraitcorpsdetexte"/>
        <w:pBdr>
          <w:bottom w:val="single" w:sz="4" w:space="1" w:color="auto"/>
        </w:pBdr>
        <w:ind w:left="0" w:firstLine="0"/>
        <w:rPr>
          <w:rFonts w:asciiTheme="minorHAnsi" w:hAnsiTheme="minorHAnsi"/>
          <w:b/>
          <w:szCs w:val="22"/>
        </w:rPr>
      </w:pPr>
      <w:r>
        <w:rPr>
          <w:rFonts w:asciiTheme="minorHAnsi" w:hAnsiTheme="minorHAnsi"/>
          <w:b/>
          <w:szCs w:val="22"/>
        </w:rPr>
        <w:tab/>
        <w:t>Article 2.1</w:t>
      </w:r>
      <w:r w:rsidRPr="007F20C2">
        <w:rPr>
          <w:rFonts w:asciiTheme="minorHAnsi" w:hAnsiTheme="minorHAnsi"/>
          <w:b/>
          <w:szCs w:val="22"/>
        </w:rPr>
        <w:t xml:space="preserve"> </w:t>
      </w:r>
      <w:r>
        <w:rPr>
          <w:rFonts w:asciiTheme="minorHAnsi" w:hAnsiTheme="minorHAnsi"/>
          <w:b/>
          <w:szCs w:val="22"/>
        </w:rPr>
        <w:t>– Qualité du projet d’établissement</w:t>
      </w:r>
      <w:r w:rsidRPr="007F20C2">
        <w:rPr>
          <w:rFonts w:asciiTheme="minorHAnsi" w:hAnsiTheme="minorHAnsi"/>
          <w:b/>
          <w:szCs w:val="22"/>
        </w:rPr>
        <w:t xml:space="preserve"> </w:t>
      </w:r>
    </w:p>
    <w:p w14:paraId="4B4C6299" w14:textId="77777777" w:rsidR="001B67BA" w:rsidRPr="00805816" w:rsidRDefault="001B67BA" w:rsidP="001B67BA">
      <w:pPr>
        <w:autoSpaceDE w:val="0"/>
        <w:autoSpaceDN w:val="0"/>
        <w:adjustRightInd w:val="0"/>
        <w:jc w:val="both"/>
        <w:rPr>
          <w:rFonts w:asciiTheme="minorHAnsi" w:hAnsiTheme="minorHAnsi" w:cs="Arial"/>
          <w:color w:val="000000"/>
        </w:rPr>
      </w:pPr>
    </w:p>
    <w:p w14:paraId="763AF280" w14:textId="7DF211C0" w:rsidR="001B67BA" w:rsidRPr="005774F9" w:rsidRDefault="001B67BA" w:rsidP="001B67BA">
      <w:pPr>
        <w:autoSpaceDE w:val="0"/>
        <w:autoSpaceDN w:val="0"/>
        <w:adjustRightInd w:val="0"/>
        <w:rPr>
          <w:rFonts w:asciiTheme="minorHAnsi" w:hAnsiTheme="minorHAnsi" w:cs="Arial"/>
          <w:color w:val="000000"/>
          <w:sz w:val="22"/>
          <w:lang w:val="fr-FR"/>
        </w:rPr>
      </w:pPr>
      <w:r w:rsidRPr="005774F9">
        <w:rPr>
          <w:rFonts w:asciiTheme="minorHAnsi" w:hAnsiTheme="minorHAnsi" w:cs="Arial"/>
          <w:color w:val="000000"/>
          <w:sz w:val="22"/>
          <w:lang w:val="fr-FR"/>
        </w:rPr>
        <w:t>Le candidat propose un projet pédagogique dont les orientations dont définies à l’</w:t>
      </w:r>
      <w:r w:rsidR="00805816" w:rsidRPr="005774F9">
        <w:rPr>
          <w:rFonts w:asciiTheme="minorHAnsi" w:hAnsiTheme="minorHAnsi" w:cs="Arial"/>
          <w:color w:val="000000"/>
          <w:sz w:val="22"/>
          <w:lang w:val="fr-FR"/>
        </w:rPr>
        <w:t>article 14 du CCAT</w:t>
      </w:r>
      <w:r w:rsidRPr="005774F9">
        <w:rPr>
          <w:rFonts w:asciiTheme="minorHAnsi" w:hAnsiTheme="minorHAnsi" w:cs="Arial"/>
          <w:color w:val="000000"/>
          <w:sz w:val="22"/>
          <w:lang w:val="fr-FR"/>
        </w:rPr>
        <w:t xml:space="preserve">. Le projet </w:t>
      </w:r>
      <w:r w:rsidR="00805816" w:rsidRPr="005774F9">
        <w:rPr>
          <w:rFonts w:asciiTheme="minorHAnsi" w:hAnsiTheme="minorHAnsi" w:cs="Arial"/>
          <w:color w:val="000000"/>
          <w:sz w:val="22"/>
          <w:lang w:val="fr-FR"/>
        </w:rPr>
        <w:t>pédagogique sera annexé au CCAT</w:t>
      </w:r>
      <w:r w:rsidRPr="005774F9">
        <w:rPr>
          <w:rFonts w:asciiTheme="minorHAnsi" w:hAnsiTheme="minorHAnsi" w:cs="Arial"/>
          <w:color w:val="000000"/>
          <w:sz w:val="22"/>
          <w:lang w:val="fr-FR"/>
        </w:rPr>
        <w:t>.</w:t>
      </w:r>
    </w:p>
    <w:p w14:paraId="4A9FF08E" w14:textId="77777777" w:rsidR="00805816" w:rsidRPr="005774F9" w:rsidRDefault="00805816" w:rsidP="001B67BA">
      <w:pPr>
        <w:pStyle w:val="Retraitcorpsdetexte"/>
        <w:ind w:left="0" w:firstLine="0"/>
        <w:rPr>
          <w:rFonts w:asciiTheme="minorHAnsi" w:hAnsiTheme="minorHAnsi" w:cs="Arial"/>
          <w:color w:val="000000"/>
          <w:lang w:val="fr-FR"/>
        </w:rPr>
      </w:pPr>
    </w:p>
    <w:p w14:paraId="21896E3C" w14:textId="56185F30" w:rsidR="001201BC" w:rsidRDefault="001B67BA" w:rsidP="001B67BA">
      <w:pPr>
        <w:pStyle w:val="Retraitcorpsdetexte"/>
        <w:ind w:left="0" w:firstLine="0"/>
        <w:rPr>
          <w:rFonts w:asciiTheme="minorHAnsi" w:hAnsiTheme="minorHAnsi" w:cs="Arial"/>
          <w:color w:val="000000"/>
          <w:lang w:val="fr-FR"/>
        </w:rPr>
      </w:pPr>
      <w:r w:rsidRPr="005774F9">
        <w:rPr>
          <w:rFonts w:asciiTheme="minorHAnsi" w:hAnsiTheme="minorHAnsi" w:cs="Arial"/>
          <w:color w:val="000000"/>
          <w:lang w:val="fr-FR"/>
        </w:rPr>
        <w:t>La qualité du projet pédagogique sera analysée au regard des items listés ci-dessous.</w:t>
      </w:r>
      <w:r w:rsidR="00805816" w:rsidRPr="005774F9">
        <w:rPr>
          <w:rFonts w:asciiTheme="minorHAnsi" w:hAnsiTheme="minorHAnsi" w:cs="Arial"/>
          <w:color w:val="000000"/>
          <w:lang w:val="fr-FR"/>
        </w:rPr>
        <w:t xml:space="preserve"> </w:t>
      </w:r>
    </w:p>
    <w:p w14:paraId="76107C81" w14:textId="77777777" w:rsidR="005774F9" w:rsidRDefault="005774F9" w:rsidP="001B67BA">
      <w:pPr>
        <w:pStyle w:val="Retraitcorpsdetexte"/>
        <w:ind w:left="0" w:firstLine="0"/>
        <w:rPr>
          <w:rFonts w:asciiTheme="minorHAnsi" w:hAnsiTheme="minorHAnsi" w:cs="Arial"/>
          <w:color w:val="000000"/>
          <w:lang w:val="fr-FR"/>
        </w:rPr>
      </w:pPr>
    </w:p>
    <w:p w14:paraId="7185663C" w14:textId="0E96C347" w:rsidR="005774F9" w:rsidRPr="005774F9" w:rsidRDefault="005774F9" w:rsidP="001677DF">
      <w:pPr>
        <w:pStyle w:val="Retraitcorpsdetexte"/>
        <w:numPr>
          <w:ilvl w:val="0"/>
          <w:numId w:val="6"/>
        </w:numPr>
        <w:rPr>
          <w:rFonts w:asciiTheme="minorHAnsi" w:hAnsiTheme="minorHAnsi" w:cs="Arial"/>
          <w:color w:val="000000"/>
          <w:u w:val="single"/>
          <w:lang w:val="fr-FR"/>
        </w:rPr>
      </w:pPr>
      <w:r w:rsidRPr="005774F9">
        <w:rPr>
          <w:rFonts w:asciiTheme="minorHAnsi" w:hAnsiTheme="minorHAnsi" w:cs="Arial"/>
          <w:color w:val="000000"/>
          <w:u w:val="single"/>
          <w:lang w:val="fr-FR"/>
        </w:rPr>
        <w:t xml:space="preserve">Qualité des activités et animations proposées </w:t>
      </w:r>
    </w:p>
    <w:p w14:paraId="48CE3B4E" w14:textId="77777777" w:rsidR="005774F9" w:rsidRDefault="005774F9" w:rsidP="005774F9">
      <w:pPr>
        <w:autoSpaceDE w:val="0"/>
        <w:autoSpaceDN w:val="0"/>
        <w:adjustRightInd w:val="0"/>
        <w:rPr>
          <w:rFonts w:asciiTheme="minorHAnsi" w:hAnsiTheme="minorHAnsi" w:cs="Arial"/>
          <w:color w:val="000000"/>
          <w:sz w:val="22"/>
          <w:lang w:val="fr-FR"/>
        </w:rPr>
      </w:pPr>
    </w:p>
    <w:p w14:paraId="7619A246" w14:textId="1A039655" w:rsidR="005774F9" w:rsidRPr="005774F9" w:rsidRDefault="005774F9" w:rsidP="001F5095">
      <w:pPr>
        <w:autoSpaceDE w:val="0"/>
        <w:autoSpaceDN w:val="0"/>
        <w:adjustRightInd w:val="0"/>
        <w:jc w:val="both"/>
        <w:rPr>
          <w:rFonts w:asciiTheme="minorHAnsi" w:hAnsiTheme="minorHAnsi" w:cs="Arial"/>
          <w:color w:val="000000"/>
          <w:sz w:val="22"/>
          <w:lang w:val="fr-FR"/>
        </w:rPr>
      </w:pPr>
      <w:r w:rsidRPr="005774F9">
        <w:rPr>
          <w:rFonts w:asciiTheme="minorHAnsi" w:hAnsiTheme="minorHAnsi" w:cs="Arial"/>
          <w:color w:val="000000"/>
          <w:sz w:val="22"/>
          <w:lang w:val="fr-FR"/>
        </w:rPr>
        <w:t>Le candidat liste les animations et activités qu’il propose de mettre e</w:t>
      </w:r>
      <w:r>
        <w:rPr>
          <w:rFonts w:asciiTheme="minorHAnsi" w:hAnsiTheme="minorHAnsi" w:cs="Arial"/>
          <w:color w:val="000000"/>
          <w:sz w:val="22"/>
          <w:lang w:val="fr-FR"/>
        </w:rPr>
        <w:t xml:space="preserve">n place. Ces animations doivent </w:t>
      </w:r>
      <w:r w:rsidRPr="005774F9">
        <w:rPr>
          <w:rFonts w:asciiTheme="minorHAnsi" w:hAnsiTheme="minorHAnsi" w:cs="Arial"/>
          <w:color w:val="000000"/>
          <w:sz w:val="22"/>
          <w:lang w:val="fr-FR"/>
        </w:rPr>
        <w:t>être variées et adaptées à tous les enfants.</w:t>
      </w:r>
    </w:p>
    <w:p w14:paraId="16AAF002" w14:textId="77777777" w:rsidR="005774F9" w:rsidRDefault="005774F9" w:rsidP="005774F9">
      <w:pPr>
        <w:autoSpaceDE w:val="0"/>
        <w:autoSpaceDN w:val="0"/>
        <w:adjustRightInd w:val="0"/>
        <w:rPr>
          <w:rFonts w:asciiTheme="minorHAnsi" w:hAnsiTheme="minorHAnsi" w:cs="Arial"/>
          <w:color w:val="000000"/>
          <w:sz w:val="22"/>
          <w:lang w:val="fr-FR"/>
        </w:rPr>
      </w:pPr>
    </w:p>
    <w:p w14:paraId="014D8837" w14:textId="352DF566" w:rsidR="005774F9" w:rsidRDefault="005774F9" w:rsidP="005774F9">
      <w:pPr>
        <w:autoSpaceDE w:val="0"/>
        <w:autoSpaceDN w:val="0"/>
        <w:adjustRightInd w:val="0"/>
        <w:rPr>
          <w:rFonts w:asciiTheme="minorHAnsi" w:hAnsiTheme="minorHAnsi" w:cs="Arial"/>
          <w:color w:val="000000"/>
          <w:sz w:val="22"/>
          <w:lang w:val="fr-FR"/>
        </w:rPr>
      </w:pPr>
      <w:r w:rsidRPr="005774F9">
        <w:rPr>
          <w:rFonts w:asciiTheme="minorHAnsi" w:hAnsiTheme="minorHAnsi" w:cs="Arial"/>
          <w:color w:val="000000"/>
          <w:sz w:val="22"/>
          <w:lang w:val="fr-FR"/>
        </w:rPr>
        <w:t>En plus d‘une note détaillée présentant les animations et activité</w:t>
      </w:r>
      <w:r>
        <w:rPr>
          <w:rFonts w:asciiTheme="minorHAnsi" w:hAnsiTheme="minorHAnsi" w:cs="Arial"/>
          <w:color w:val="000000"/>
          <w:sz w:val="22"/>
          <w:lang w:val="fr-FR"/>
        </w:rPr>
        <w:t xml:space="preserve">s, le candidat remplit </w:t>
      </w:r>
      <w:r w:rsidR="00DD3D4E">
        <w:rPr>
          <w:rFonts w:asciiTheme="minorHAnsi" w:hAnsiTheme="minorHAnsi" w:cs="Arial"/>
          <w:color w:val="000000"/>
          <w:sz w:val="22"/>
          <w:lang w:val="fr-FR"/>
        </w:rPr>
        <w:t>l’onglet Annexe</w:t>
      </w:r>
      <w:r w:rsidR="00E615B1">
        <w:rPr>
          <w:rFonts w:asciiTheme="minorHAnsi" w:hAnsiTheme="minorHAnsi" w:cs="Arial"/>
          <w:color w:val="000000"/>
          <w:sz w:val="22"/>
          <w:lang w:val="fr-FR"/>
        </w:rPr>
        <w:t xml:space="preserve"> 5 : </w:t>
      </w:r>
      <w:r w:rsidRPr="00E615B1">
        <w:rPr>
          <w:rFonts w:asciiTheme="minorHAnsi" w:hAnsiTheme="minorHAnsi" w:cs="Arial"/>
          <w:iCs/>
          <w:color w:val="000000"/>
          <w:sz w:val="22"/>
          <w:lang w:val="fr-FR"/>
        </w:rPr>
        <w:t>« animation et activités »</w:t>
      </w:r>
      <w:r w:rsidRPr="005774F9">
        <w:rPr>
          <w:rFonts w:asciiTheme="minorHAnsi" w:hAnsiTheme="minorHAnsi" w:cs="Arial"/>
          <w:i/>
          <w:iCs/>
          <w:color w:val="000000"/>
          <w:sz w:val="22"/>
          <w:lang w:val="fr-FR"/>
        </w:rPr>
        <w:t xml:space="preserve"> </w:t>
      </w:r>
      <w:r w:rsidRPr="005774F9">
        <w:rPr>
          <w:rFonts w:asciiTheme="minorHAnsi" w:hAnsiTheme="minorHAnsi" w:cs="Arial"/>
          <w:color w:val="000000"/>
          <w:sz w:val="22"/>
          <w:lang w:val="fr-FR"/>
        </w:rPr>
        <w:t xml:space="preserve">du classeur Excel (fourni par </w:t>
      </w:r>
      <w:r w:rsidR="00E615B1">
        <w:rPr>
          <w:rFonts w:asciiTheme="minorHAnsi" w:hAnsiTheme="minorHAnsi" w:cs="Arial"/>
          <w:color w:val="000000"/>
          <w:sz w:val="22"/>
          <w:lang w:val="fr-FR"/>
        </w:rPr>
        <w:t>le Centre Hospitalier</w:t>
      </w:r>
      <w:r>
        <w:rPr>
          <w:rFonts w:asciiTheme="minorHAnsi" w:hAnsiTheme="minorHAnsi" w:cs="Arial"/>
          <w:color w:val="000000"/>
          <w:sz w:val="22"/>
          <w:lang w:val="fr-FR"/>
        </w:rPr>
        <w:t xml:space="preserve"> dans le dossier de </w:t>
      </w:r>
      <w:r w:rsidRPr="005774F9">
        <w:rPr>
          <w:rFonts w:asciiTheme="minorHAnsi" w:hAnsiTheme="minorHAnsi" w:cs="Arial"/>
          <w:color w:val="000000"/>
          <w:sz w:val="22"/>
          <w:lang w:val="fr-FR"/>
        </w:rPr>
        <w:t>consultation).</w:t>
      </w:r>
      <w:r w:rsidR="00F54E3C">
        <w:rPr>
          <w:rFonts w:asciiTheme="minorHAnsi" w:hAnsiTheme="minorHAnsi" w:cs="Arial"/>
          <w:color w:val="000000"/>
          <w:sz w:val="22"/>
          <w:lang w:val="fr-FR"/>
        </w:rPr>
        <w:t xml:space="preserve"> </w:t>
      </w:r>
    </w:p>
    <w:p w14:paraId="17281915" w14:textId="77777777" w:rsidR="00F54E3C" w:rsidRDefault="00F54E3C" w:rsidP="005774F9">
      <w:pPr>
        <w:autoSpaceDE w:val="0"/>
        <w:autoSpaceDN w:val="0"/>
        <w:adjustRightInd w:val="0"/>
        <w:rPr>
          <w:rFonts w:asciiTheme="minorHAnsi" w:hAnsiTheme="minorHAnsi" w:cs="Arial"/>
          <w:color w:val="000000"/>
          <w:sz w:val="22"/>
          <w:lang w:val="fr-FR"/>
        </w:rPr>
      </w:pPr>
    </w:p>
    <w:p w14:paraId="3D8B6A5B" w14:textId="77777777" w:rsidR="00F54E3C" w:rsidRDefault="00F54E3C" w:rsidP="005774F9">
      <w:pPr>
        <w:autoSpaceDE w:val="0"/>
        <w:autoSpaceDN w:val="0"/>
        <w:adjustRightInd w:val="0"/>
        <w:rPr>
          <w:rFonts w:asciiTheme="minorHAnsi" w:hAnsiTheme="minorHAnsi" w:cs="Arial"/>
          <w:color w:val="000000"/>
          <w:sz w:val="22"/>
          <w:lang w:val="fr-FR"/>
        </w:rPr>
      </w:pPr>
    </w:p>
    <w:p w14:paraId="287BF84E" w14:textId="5F9CDE28" w:rsidR="00F54E3C" w:rsidRPr="00F54E3C" w:rsidRDefault="00F54E3C" w:rsidP="001677DF">
      <w:pPr>
        <w:pStyle w:val="Paragraphedeliste"/>
        <w:numPr>
          <w:ilvl w:val="0"/>
          <w:numId w:val="6"/>
        </w:numPr>
        <w:autoSpaceDE w:val="0"/>
        <w:autoSpaceDN w:val="0"/>
        <w:adjustRightInd w:val="0"/>
        <w:rPr>
          <w:rFonts w:asciiTheme="minorHAnsi" w:hAnsiTheme="minorHAnsi" w:cs="Arial"/>
          <w:color w:val="000000"/>
          <w:sz w:val="22"/>
          <w:u w:val="single"/>
          <w:lang w:val="fr-FR"/>
        </w:rPr>
      </w:pPr>
      <w:r w:rsidRPr="00F54E3C">
        <w:rPr>
          <w:rFonts w:asciiTheme="minorHAnsi" w:hAnsiTheme="minorHAnsi" w:cs="Arial"/>
          <w:color w:val="000000"/>
          <w:sz w:val="22"/>
          <w:u w:val="single"/>
          <w:lang w:val="fr-FR"/>
        </w:rPr>
        <w:lastRenderedPageBreak/>
        <w:t xml:space="preserve">Qualité de l’accompagnement de l’enfant  </w:t>
      </w:r>
    </w:p>
    <w:p w14:paraId="2AC6083D" w14:textId="77777777" w:rsidR="005774F9" w:rsidRDefault="005774F9" w:rsidP="005774F9">
      <w:pPr>
        <w:autoSpaceDE w:val="0"/>
        <w:autoSpaceDN w:val="0"/>
        <w:adjustRightInd w:val="0"/>
        <w:rPr>
          <w:rFonts w:ascii="Arial" w:hAnsi="Arial" w:cs="Arial"/>
          <w:color w:val="000000"/>
          <w:sz w:val="20"/>
          <w:lang w:val="fr-FR"/>
        </w:rPr>
      </w:pPr>
    </w:p>
    <w:p w14:paraId="20039214" w14:textId="77777777" w:rsidR="00F54E3C" w:rsidRDefault="00F54E3C" w:rsidP="005774F9">
      <w:pPr>
        <w:autoSpaceDE w:val="0"/>
        <w:autoSpaceDN w:val="0"/>
        <w:adjustRightInd w:val="0"/>
        <w:rPr>
          <w:rFonts w:ascii="Arial" w:hAnsi="Arial" w:cs="Arial"/>
          <w:color w:val="000000"/>
          <w:sz w:val="20"/>
          <w:lang w:val="fr-FR"/>
        </w:rPr>
      </w:pPr>
    </w:p>
    <w:p w14:paraId="0D3CD9FF" w14:textId="76B0B41E" w:rsidR="005774F9" w:rsidRPr="0040009A" w:rsidRDefault="005774F9" w:rsidP="0040009A">
      <w:pPr>
        <w:autoSpaceDE w:val="0"/>
        <w:autoSpaceDN w:val="0"/>
        <w:adjustRightInd w:val="0"/>
        <w:jc w:val="both"/>
        <w:rPr>
          <w:rFonts w:asciiTheme="minorHAnsi" w:hAnsiTheme="minorHAnsi" w:cs="Arial"/>
          <w:color w:val="000000"/>
          <w:sz w:val="22"/>
          <w:szCs w:val="22"/>
          <w:lang w:val="fr-FR"/>
        </w:rPr>
      </w:pPr>
      <w:r w:rsidRPr="0040009A">
        <w:rPr>
          <w:rFonts w:asciiTheme="minorHAnsi" w:hAnsiTheme="minorHAnsi" w:cs="Arial"/>
          <w:color w:val="000000"/>
          <w:sz w:val="22"/>
          <w:szCs w:val="22"/>
          <w:lang w:val="fr-FR"/>
        </w:rPr>
        <w:t>Le candidat fournit un organigramme détaillé du personnel en précisant l</w:t>
      </w:r>
      <w:r w:rsidR="00F54E3C" w:rsidRPr="0040009A">
        <w:rPr>
          <w:rFonts w:asciiTheme="minorHAnsi" w:hAnsiTheme="minorHAnsi" w:cs="Arial"/>
          <w:color w:val="000000"/>
          <w:sz w:val="22"/>
          <w:szCs w:val="22"/>
          <w:lang w:val="fr-FR"/>
        </w:rPr>
        <w:t xml:space="preserve">a formation et la qualification </w:t>
      </w:r>
      <w:r w:rsidRPr="0040009A">
        <w:rPr>
          <w:rFonts w:asciiTheme="minorHAnsi" w:hAnsiTheme="minorHAnsi" w:cs="Arial"/>
          <w:color w:val="000000"/>
          <w:sz w:val="22"/>
          <w:szCs w:val="22"/>
          <w:lang w:val="fr-FR"/>
        </w:rPr>
        <w:t>de chaque membre de l’équipe, y compris en termes de compét</w:t>
      </w:r>
      <w:r w:rsidR="00F54E3C" w:rsidRPr="0040009A">
        <w:rPr>
          <w:rFonts w:asciiTheme="minorHAnsi" w:hAnsiTheme="minorHAnsi" w:cs="Arial"/>
          <w:color w:val="000000"/>
          <w:sz w:val="22"/>
          <w:szCs w:val="22"/>
          <w:lang w:val="fr-FR"/>
        </w:rPr>
        <w:t xml:space="preserve">ences médicale, d’éducation, de </w:t>
      </w:r>
      <w:r w:rsidRPr="0040009A">
        <w:rPr>
          <w:rFonts w:asciiTheme="minorHAnsi" w:hAnsiTheme="minorHAnsi" w:cs="Arial"/>
          <w:color w:val="000000"/>
          <w:sz w:val="22"/>
          <w:szCs w:val="22"/>
          <w:lang w:val="fr-FR"/>
        </w:rPr>
        <w:t>puériculture et autres. Cet organigramme est établi pour un foncti</w:t>
      </w:r>
      <w:r w:rsidR="00F54E3C" w:rsidRPr="0040009A">
        <w:rPr>
          <w:rFonts w:asciiTheme="minorHAnsi" w:hAnsiTheme="minorHAnsi" w:cs="Arial"/>
          <w:color w:val="000000"/>
          <w:sz w:val="22"/>
          <w:szCs w:val="22"/>
          <w:lang w:val="fr-FR"/>
        </w:rPr>
        <w:t>onnemen</w:t>
      </w:r>
      <w:r w:rsidR="00157966">
        <w:rPr>
          <w:rFonts w:asciiTheme="minorHAnsi" w:hAnsiTheme="minorHAnsi" w:cs="Arial"/>
          <w:color w:val="000000"/>
          <w:sz w:val="22"/>
          <w:szCs w:val="22"/>
          <w:lang w:val="fr-FR"/>
        </w:rPr>
        <w:t>t en pleine capacité (20</w:t>
      </w:r>
      <w:r w:rsidR="00F54E3C" w:rsidRPr="0040009A">
        <w:rPr>
          <w:rFonts w:asciiTheme="minorHAnsi" w:hAnsiTheme="minorHAnsi" w:cs="Arial"/>
          <w:color w:val="000000"/>
          <w:sz w:val="22"/>
          <w:szCs w:val="22"/>
          <w:lang w:val="fr-FR"/>
        </w:rPr>
        <w:t xml:space="preserve"> </w:t>
      </w:r>
      <w:r w:rsidRPr="0040009A">
        <w:rPr>
          <w:rFonts w:asciiTheme="minorHAnsi" w:hAnsiTheme="minorHAnsi" w:cs="Arial"/>
          <w:color w:val="000000"/>
          <w:sz w:val="22"/>
          <w:szCs w:val="22"/>
          <w:lang w:val="fr-FR"/>
        </w:rPr>
        <w:t>places) après la mise en retraite des agents en place.</w:t>
      </w:r>
    </w:p>
    <w:p w14:paraId="02B8B5EB" w14:textId="77777777" w:rsidR="00F54E3C" w:rsidRPr="0040009A" w:rsidRDefault="00F54E3C" w:rsidP="005774F9">
      <w:pPr>
        <w:autoSpaceDE w:val="0"/>
        <w:autoSpaceDN w:val="0"/>
        <w:adjustRightInd w:val="0"/>
        <w:rPr>
          <w:rFonts w:asciiTheme="minorHAnsi" w:hAnsiTheme="minorHAnsi" w:cs="Arial"/>
          <w:color w:val="000000"/>
          <w:sz w:val="22"/>
          <w:szCs w:val="22"/>
          <w:lang w:val="fr-FR"/>
        </w:rPr>
      </w:pPr>
    </w:p>
    <w:p w14:paraId="4DA39D11" w14:textId="07B35E05" w:rsidR="005774F9" w:rsidRPr="0040009A" w:rsidRDefault="005774F9" w:rsidP="00F54E3C">
      <w:pPr>
        <w:autoSpaceDE w:val="0"/>
        <w:autoSpaceDN w:val="0"/>
        <w:adjustRightInd w:val="0"/>
        <w:jc w:val="both"/>
        <w:rPr>
          <w:rFonts w:asciiTheme="minorHAnsi" w:hAnsiTheme="minorHAnsi" w:cs="Arial"/>
          <w:color w:val="000000"/>
          <w:sz w:val="22"/>
          <w:szCs w:val="22"/>
          <w:lang w:val="fr-FR"/>
        </w:rPr>
      </w:pPr>
      <w:r w:rsidRPr="0040009A">
        <w:rPr>
          <w:rFonts w:asciiTheme="minorHAnsi" w:hAnsiTheme="minorHAnsi" w:cs="Arial"/>
          <w:color w:val="000000"/>
          <w:sz w:val="22"/>
          <w:szCs w:val="22"/>
          <w:lang w:val="fr-FR"/>
        </w:rPr>
        <w:t>Le candidat s’engage sur un taux d’encadrement par classe d’âge d’e</w:t>
      </w:r>
      <w:r w:rsidR="00F54E3C" w:rsidRPr="0040009A">
        <w:rPr>
          <w:rFonts w:asciiTheme="minorHAnsi" w:hAnsiTheme="minorHAnsi" w:cs="Arial"/>
          <w:color w:val="000000"/>
          <w:sz w:val="22"/>
          <w:szCs w:val="22"/>
          <w:lang w:val="fr-FR"/>
        </w:rPr>
        <w:t xml:space="preserve">nfants (enfants qui marchent et </w:t>
      </w:r>
      <w:r w:rsidRPr="0040009A">
        <w:rPr>
          <w:rFonts w:asciiTheme="minorHAnsi" w:hAnsiTheme="minorHAnsi" w:cs="Arial"/>
          <w:color w:val="000000"/>
          <w:sz w:val="22"/>
          <w:szCs w:val="22"/>
          <w:lang w:val="fr-FR"/>
        </w:rPr>
        <w:t>enfants qui ne marchent pas) et sur un taux de qualification distinguant le personnel très diplômé (EJE</w:t>
      </w:r>
      <w:r w:rsidR="00F54E3C" w:rsidRPr="0040009A">
        <w:rPr>
          <w:rFonts w:asciiTheme="minorHAnsi" w:hAnsiTheme="minorHAnsi" w:cs="Arial"/>
          <w:color w:val="000000"/>
          <w:sz w:val="22"/>
          <w:szCs w:val="22"/>
          <w:lang w:val="fr-FR"/>
        </w:rPr>
        <w:t xml:space="preserve"> </w:t>
      </w:r>
      <w:r w:rsidRPr="0040009A">
        <w:rPr>
          <w:rFonts w:asciiTheme="minorHAnsi" w:hAnsiTheme="minorHAnsi" w:cs="Arial"/>
          <w:color w:val="000000"/>
          <w:sz w:val="22"/>
          <w:szCs w:val="22"/>
          <w:lang w:val="fr-FR"/>
        </w:rPr>
        <w:t>et supérieur), le personnel diplômé (auxiliaires de puériculture) et le</w:t>
      </w:r>
      <w:r w:rsidR="00F54E3C" w:rsidRPr="0040009A">
        <w:rPr>
          <w:rFonts w:asciiTheme="minorHAnsi" w:hAnsiTheme="minorHAnsi" w:cs="Arial"/>
          <w:color w:val="000000"/>
          <w:sz w:val="22"/>
          <w:szCs w:val="22"/>
          <w:lang w:val="fr-FR"/>
        </w:rPr>
        <w:t xml:space="preserve"> personnel qualifié (CAP petite </w:t>
      </w:r>
      <w:r w:rsidRPr="0040009A">
        <w:rPr>
          <w:rFonts w:asciiTheme="minorHAnsi" w:hAnsiTheme="minorHAnsi" w:cs="Arial"/>
          <w:color w:val="000000"/>
          <w:sz w:val="22"/>
          <w:szCs w:val="22"/>
          <w:lang w:val="fr-FR"/>
        </w:rPr>
        <w:t>enfance et autres diplômes).</w:t>
      </w:r>
    </w:p>
    <w:p w14:paraId="072A9074" w14:textId="77777777" w:rsidR="00F54E3C" w:rsidRDefault="00F54E3C" w:rsidP="00F54E3C">
      <w:pPr>
        <w:autoSpaceDE w:val="0"/>
        <w:autoSpaceDN w:val="0"/>
        <w:adjustRightInd w:val="0"/>
        <w:jc w:val="both"/>
        <w:rPr>
          <w:rFonts w:asciiTheme="minorHAnsi" w:hAnsiTheme="minorHAnsi" w:cs="Arial"/>
          <w:b/>
          <w:bCs/>
          <w:color w:val="000000"/>
          <w:sz w:val="22"/>
          <w:szCs w:val="22"/>
          <w:lang w:val="fr-FR"/>
        </w:rPr>
      </w:pPr>
    </w:p>
    <w:p w14:paraId="18E67432" w14:textId="77777777" w:rsidR="00091DE5" w:rsidRDefault="00091DE5" w:rsidP="00F54E3C">
      <w:pPr>
        <w:autoSpaceDE w:val="0"/>
        <w:autoSpaceDN w:val="0"/>
        <w:adjustRightInd w:val="0"/>
        <w:jc w:val="both"/>
        <w:rPr>
          <w:rFonts w:asciiTheme="minorHAnsi" w:hAnsiTheme="minorHAnsi" w:cs="Arial"/>
          <w:b/>
          <w:bCs/>
          <w:color w:val="000000"/>
          <w:sz w:val="22"/>
          <w:szCs w:val="22"/>
          <w:lang w:val="fr-FR"/>
        </w:rPr>
      </w:pPr>
    </w:p>
    <w:p w14:paraId="1A6EB10A" w14:textId="120B184A" w:rsidR="00091DE5" w:rsidRPr="007F20C2" w:rsidRDefault="00091DE5" w:rsidP="00091DE5">
      <w:pPr>
        <w:pStyle w:val="Retraitcorpsdetexte"/>
        <w:pBdr>
          <w:bottom w:val="single" w:sz="4" w:space="1" w:color="auto"/>
        </w:pBdr>
        <w:ind w:left="0" w:firstLine="708"/>
        <w:rPr>
          <w:rFonts w:asciiTheme="minorHAnsi" w:hAnsiTheme="minorHAnsi"/>
          <w:b/>
          <w:szCs w:val="22"/>
        </w:rPr>
      </w:pPr>
      <w:r>
        <w:rPr>
          <w:rFonts w:asciiTheme="minorHAnsi" w:hAnsiTheme="minorHAnsi"/>
          <w:b/>
          <w:szCs w:val="22"/>
        </w:rPr>
        <w:t>Article 2.2</w:t>
      </w:r>
      <w:r w:rsidRPr="007F20C2">
        <w:rPr>
          <w:rFonts w:asciiTheme="minorHAnsi" w:hAnsiTheme="minorHAnsi"/>
          <w:b/>
          <w:szCs w:val="22"/>
        </w:rPr>
        <w:t xml:space="preserve"> </w:t>
      </w:r>
      <w:r>
        <w:rPr>
          <w:rFonts w:asciiTheme="minorHAnsi" w:hAnsiTheme="minorHAnsi"/>
          <w:b/>
          <w:szCs w:val="22"/>
        </w:rPr>
        <w:t>– Adéquation du règlement intérieur avec le projet du Centre Hospitalier</w:t>
      </w:r>
      <w:r w:rsidRPr="007F20C2">
        <w:rPr>
          <w:rFonts w:asciiTheme="minorHAnsi" w:hAnsiTheme="minorHAnsi"/>
          <w:b/>
          <w:szCs w:val="22"/>
        </w:rPr>
        <w:t xml:space="preserve"> </w:t>
      </w:r>
    </w:p>
    <w:p w14:paraId="212142CF" w14:textId="77777777" w:rsidR="005774F9" w:rsidRDefault="005774F9" w:rsidP="001B67BA">
      <w:pPr>
        <w:pStyle w:val="Retraitcorpsdetexte"/>
        <w:ind w:left="0" w:firstLine="0"/>
        <w:rPr>
          <w:rFonts w:asciiTheme="minorHAnsi" w:hAnsiTheme="minorHAnsi" w:cs="Arial"/>
          <w:color w:val="000000"/>
          <w:lang w:val="fr-FR"/>
        </w:rPr>
      </w:pPr>
    </w:p>
    <w:p w14:paraId="4A469418" w14:textId="7C8DB823" w:rsidR="005774F9" w:rsidRDefault="001D0290" w:rsidP="0040009A">
      <w:pPr>
        <w:autoSpaceDE w:val="0"/>
        <w:autoSpaceDN w:val="0"/>
        <w:adjustRightInd w:val="0"/>
        <w:rPr>
          <w:rFonts w:asciiTheme="minorHAnsi" w:hAnsiTheme="minorHAnsi" w:cs="Arial"/>
          <w:color w:val="000000"/>
          <w:sz w:val="22"/>
          <w:lang w:val="fr-FR"/>
        </w:rPr>
      </w:pPr>
      <w:r w:rsidRPr="0040009A">
        <w:rPr>
          <w:rFonts w:asciiTheme="minorHAnsi" w:hAnsiTheme="minorHAnsi" w:cs="Arial"/>
          <w:color w:val="000000"/>
          <w:sz w:val="22"/>
          <w:lang w:val="fr-FR"/>
        </w:rPr>
        <w:t>Le candidat propose un projet de règlement intérieur qui doit déve</w:t>
      </w:r>
      <w:r w:rsidR="0040009A" w:rsidRPr="0040009A">
        <w:rPr>
          <w:rFonts w:asciiTheme="minorHAnsi" w:hAnsiTheme="minorHAnsi" w:cs="Arial"/>
          <w:color w:val="000000"/>
          <w:sz w:val="22"/>
          <w:lang w:val="fr-FR"/>
        </w:rPr>
        <w:t xml:space="preserve">lopper tous les points listés à </w:t>
      </w:r>
      <w:r w:rsidR="00356201">
        <w:rPr>
          <w:rFonts w:asciiTheme="minorHAnsi" w:hAnsiTheme="minorHAnsi" w:cs="Arial"/>
          <w:color w:val="000000"/>
          <w:sz w:val="22"/>
          <w:lang w:val="fr-FR"/>
        </w:rPr>
        <w:t>l’article 23 du CCAT</w:t>
      </w:r>
      <w:r w:rsidRPr="0040009A">
        <w:rPr>
          <w:rFonts w:asciiTheme="minorHAnsi" w:hAnsiTheme="minorHAnsi" w:cs="Arial"/>
          <w:color w:val="000000"/>
          <w:sz w:val="22"/>
          <w:lang w:val="fr-FR"/>
        </w:rPr>
        <w:t>. Le règlemen</w:t>
      </w:r>
      <w:r w:rsidR="00356201">
        <w:rPr>
          <w:rFonts w:asciiTheme="minorHAnsi" w:hAnsiTheme="minorHAnsi" w:cs="Arial"/>
          <w:color w:val="000000"/>
          <w:sz w:val="22"/>
          <w:lang w:val="fr-FR"/>
        </w:rPr>
        <w:t>t intérieur sera annexé au CCAT</w:t>
      </w:r>
      <w:r w:rsidRPr="0040009A">
        <w:rPr>
          <w:rFonts w:asciiTheme="minorHAnsi" w:hAnsiTheme="minorHAnsi" w:cs="Arial"/>
          <w:color w:val="000000"/>
          <w:sz w:val="22"/>
          <w:lang w:val="fr-FR"/>
        </w:rPr>
        <w:t>.</w:t>
      </w:r>
    </w:p>
    <w:p w14:paraId="4EAF891A" w14:textId="77777777" w:rsidR="00091DE5" w:rsidRDefault="00091DE5" w:rsidP="0040009A">
      <w:pPr>
        <w:autoSpaceDE w:val="0"/>
        <w:autoSpaceDN w:val="0"/>
        <w:adjustRightInd w:val="0"/>
        <w:rPr>
          <w:rFonts w:asciiTheme="minorHAnsi" w:hAnsiTheme="minorHAnsi" w:cs="Arial"/>
          <w:color w:val="000000"/>
          <w:sz w:val="22"/>
          <w:lang w:val="fr-FR"/>
        </w:rPr>
      </w:pPr>
    </w:p>
    <w:p w14:paraId="04450D46" w14:textId="3A28921E" w:rsidR="00091DE5" w:rsidRPr="007F20C2" w:rsidRDefault="00091DE5" w:rsidP="00091DE5">
      <w:pPr>
        <w:pStyle w:val="Retraitcorpsdetexte"/>
        <w:pBdr>
          <w:bottom w:val="single" w:sz="4" w:space="1" w:color="auto"/>
        </w:pBdr>
        <w:ind w:left="0" w:firstLine="708"/>
        <w:rPr>
          <w:rFonts w:asciiTheme="minorHAnsi" w:hAnsiTheme="minorHAnsi"/>
          <w:b/>
          <w:szCs w:val="22"/>
        </w:rPr>
      </w:pPr>
      <w:r>
        <w:rPr>
          <w:rFonts w:asciiTheme="minorHAnsi" w:hAnsiTheme="minorHAnsi"/>
          <w:b/>
          <w:szCs w:val="22"/>
        </w:rPr>
        <w:t>Article 2.3</w:t>
      </w:r>
      <w:r w:rsidRPr="007F20C2">
        <w:rPr>
          <w:rFonts w:asciiTheme="minorHAnsi" w:hAnsiTheme="minorHAnsi"/>
          <w:b/>
          <w:szCs w:val="22"/>
        </w:rPr>
        <w:t xml:space="preserve"> </w:t>
      </w:r>
      <w:r>
        <w:rPr>
          <w:rFonts w:asciiTheme="minorHAnsi" w:hAnsiTheme="minorHAnsi"/>
          <w:b/>
          <w:szCs w:val="22"/>
        </w:rPr>
        <w:t xml:space="preserve">– Relation avec les </w:t>
      </w:r>
      <w:r w:rsidR="00DD3D4E">
        <w:rPr>
          <w:rFonts w:asciiTheme="minorHAnsi" w:hAnsiTheme="minorHAnsi"/>
          <w:b/>
          <w:szCs w:val="22"/>
        </w:rPr>
        <w:t>parents</w:t>
      </w:r>
    </w:p>
    <w:p w14:paraId="681C80DB" w14:textId="77777777" w:rsidR="00A042DC" w:rsidRDefault="00A042DC" w:rsidP="00A042DC">
      <w:pPr>
        <w:autoSpaceDE w:val="0"/>
        <w:autoSpaceDN w:val="0"/>
        <w:adjustRightInd w:val="0"/>
        <w:rPr>
          <w:rFonts w:asciiTheme="minorHAnsi" w:hAnsiTheme="minorHAnsi" w:cs="Arial"/>
          <w:color w:val="000000"/>
          <w:sz w:val="22"/>
          <w:lang w:val="fr-FR"/>
        </w:rPr>
      </w:pPr>
    </w:p>
    <w:p w14:paraId="7F341D43" w14:textId="77777777" w:rsidR="00091DE5" w:rsidRDefault="00A042DC" w:rsidP="00091DE5">
      <w:pPr>
        <w:autoSpaceDE w:val="0"/>
        <w:autoSpaceDN w:val="0"/>
        <w:adjustRightInd w:val="0"/>
        <w:jc w:val="both"/>
        <w:rPr>
          <w:rFonts w:asciiTheme="minorHAnsi" w:hAnsiTheme="minorHAnsi" w:cs="Arial"/>
          <w:color w:val="000000"/>
          <w:sz w:val="22"/>
          <w:lang w:val="fr-FR"/>
        </w:rPr>
      </w:pPr>
      <w:r w:rsidRPr="00A042DC">
        <w:rPr>
          <w:rFonts w:asciiTheme="minorHAnsi" w:hAnsiTheme="minorHAnsi" w:cs="Arial"/>
          <w:color w:val="000000"/>
          <w:sz w:val="22"/>
          <w:lang w:val="fr-FR"/>
        </w:rPr>
        <w:t>Le candidat détaille les mesures et les actions qu’il compte mettre en œuvre pour assurer une communication entre les parents et la structure d’accueil de l’enfant. Le candidat détaille également la manière dont il entend impliquer les parents dans la vie de la structure.</w:t>
      </w:r>
    </w:p>
    <w:p w14:paraId="599535B9" w14:textId="77777777" w:rsidR="00091DE5" w:rsidRDefault="00091DE5" w:rsidP="00091DE5">
      <w:pPr>
        <w:autoSpaceDE w:val="0"/>
        <w:autoSpaceDN w:val="0"/>
        <w:adjustRightInd w:val="0"/>
        <w:jc w:val="both"/>
        <w:rPr>
          <w:rFonts w:asciiTheme="minorHAnsi" w:hAnsiTheme="minorHAnsi" w:cs="Arial"/>
          <w:color w:val="000000"/>
          <w:sz w:val="22"/>
          <w:lang w:val="fr-FR"/>
        </w:rPr>
      </w:pPr>
    </w:p>
    <w:p w14:paraId="388EA19A" w14:textId="22781BE3" w:rsidR="00091DE5" w:rsidRPr="007F20C2" w:rsidRDefault="00091DE5" w:rsidP="00091DE5">
      <w:pPr>
        <w:pStyle w:val="Retraitcorpsdetexte"/>
        <w:pBdr>
          <w:bottom w:val="single" w:sz="4" w:space="1" w:color="auto"/>
        </w:pBdr>
        <w:ind w:left="0" w:firstLine="708"/>
        <w:rPr>
          <w:rFonts w:asciiTheme="minorHAnsi" w:hAnsiTheme="minorHAnsi"/>
          <w:b/>
          <w:szCs w:val="22"/>
        </w:rPr>
      </w:pPr>
      <w:r>
        <w:rPr>
          <w:rFonts w:asciiTheme="minorHAnsi" w:hAnsiTheme="minorHAnsi"/>
          <w:b/>
          <w:szCs w:val="22"/>
        </w:rPr>
        <w:t>Article 2.4</w:t>
      </w:r>
      <w:r w:rsidRPr="007F20C2">
        <w:rPr>
          <w:rFonts w:asciiTheme="minorHAnsi" w:hAnsiTheme="minorHAnsi"/>
          <w:b/>
          <w:szCs w:val="22"/>
        </w:rPr>
        <w:t xml:space="preserve"> </w:t>
      </w:r>
      <w:r>
        <w:rPr>
          <w:rFonts w:asciiTheme="minorHAnsi" w:hAnsiTheme="minorHAnsi"/>
          <w:b/>
          <w:szCs w:val="22"/>
        </w:rPr>
        <w:t>– Moyens de suivi de l’activité par le Centre Hospitalier</w:t>
      </w:r>
      <w:r w:rsidRPr="007F20C2">
        <w:rPr>
          <w:rFonts w:asciiTheme="minorHAnsi" w:hAnsiTheme="minorHAnsi"/>
          <w:b/>
          <w:szCs w:val="22"/>
        </w:rPr>
        <w:t xml:space="preserve"> </w:t>
      </w:r>
    </w:p>
    <w:p w14:paraId="241C755C" w14:textId="77777777" w:rsidR="00CC5B23" w:rsidRDefault="00CC5B23" w:rsidP="00A042DC">
      <w:pPr>
        <w:autoSpaceDE w:val="0"/>
        <w:autoSpaceDN w:val="0"/>
        <w:adjustRightInd w:val="0"/>
        <w:jc w:val="both"/>
        <w:rPr>
          <w:rFonts w:asciiTheme="minorHAnsi" w:hAnsiTheme="minorHAnsi" w:cs="Arial"/>
          <w:color w:val="000000"/>
          <w:sz w:val="22"/>
          <w:lang w:val="fr-FR"/>
        </w:rPr>
      </w:pPr>
    </w:p>
    <w:p w14:paraId="4A34E29C" w14:textId="7AE3C72A" w:rsidR="00BC51FF" w:rsidRPr="001677DF" w:rsidRDefault="00BC51FF" w:rsidP="001677DF">
      <w:pPr>
        <w:autoSpaceDE w:val="0"/>
        <w:autoSpaceDN w:val="0"/>
        <w:adjustRightInd w:val="0"/>
        <w:jc w:val="both"/>
        <w:rPr>
          <w:rFonts w:asciiTheme="minorHAnsi" w:hAnsiTheme="minorHAnsi" w:cs="Arial"/>
          <w:color w:val="000000"/>
          <w:sz w:val="22"/>
          <w:szCs w:val="22"/>
          <w:lang w:val="fr-FR"/>
        </w:rPr>
      </w:pPr>
      <w:r w:rsidRPr="001677DF">
        <w:rPr>
          <w:rFonts w:asciiTheme="minorHAnsi" w:hAnsiTheme="minorHAnsi" w:cs="Arial"/>
          <w:color w:val="000000"/>
          <w:sz w:val="22"/>
          <w:szCs w:val="22"/>
          <w:lang w:val="fr-FR"/>
        </w:rPr>
        <w:t xml:space="preserve">Le candidat détaille les moyens mis en place pour assurer la réactivité de l’équipe de direction vis-à-vis </w:t>
      </w:r>
      <w:r w:rsidR="001677DF">
        <w:rPr>
          <w:rFonts w:asciiTheme="minorHAnsi" w:hAnsiTheme="minorHAnsi" w:cs="Arial"/>
          <w:color w:val="000000"/>
          <w:sz w:val="22"/>
          <w:szCs w:val="22"/>
          <w:lang w:val="fr-FR"/>
        </w:rPr>
        <w:t>du Centre Hospitalier</w:t>
      </w:r>
      <w:r w:rsidRPr="001677DF">
        <w:rPr>
          <w:rFonts w:asciiTheme="minorHAnsi" w:hAnsiTheme="minorHAnsi" w:cs="Arial"/>
          <w:color w:val="000000"/>
          <w:sz w:val="22"/>
          <w:szCs w:val="22"/>
          <w:lang w:val="fr-FR"/>
        </w:rPr>
        <w:t xml:space="preserve"> (proximité, disponibilité,…) ; il précise les relations entre :</w:t>
      </w:r>
    </w:p>
    <w:p w14:paraId="126A834A" w14:textId="77777777" w:rsidR="00BC51FF" w:rsidRPr="001677DF" w:rsidRDefault="00BC51FF" w:rsidP="001677DF">
      <w:pPr>
        <w:autoSpaceDE w:val="0"/>
        <w:autoSpaceDN w:val="0"/>
        <w:adjustRightInd w:val="0"/>
        <w:jc w:val="both"/>
        <w:rPr>
          <w:rFonts w:asciiTheme="minorHAnsi" w:hAnsiTheme="minorHAnsi" w:cs="Arial"/>
          <w:color w:val="000000"/>
          <w:sz w:val="22"/>
          <w:szCs w:val="22"/>
          <w:lang w:val="fr-FR"/>
        </w:rPr>
      </w:pPr>
    </w:p>
    <w:p w14:paraId="5294FF76" w14:textId="6DF9960F" w:rsidR="001677DF" w:rsidRPr="001677DF" w:rsidRDefault="00BC51FF" w:rsidP="001677DF">
      <w:pPr>
        <w:pStyle w:val="Paragraphedeliste"/>
        <w:numPr>
          <w:ilvl w:val="0"/>
          <w:numId w:val="7"/>
        </w:numPr>
        <w:autoSpaceDE w:val="0"/>
        <w:autoSpaceDN w:val="0"/>
        <w:adjustRightInd w:val="0"/>
        <w:jc w:val="both"/>
        <w:rPr>
          <w:rFonts w:asciiTheme="minorHAnsi" w:hAnsiTheme="minorHAnsi" w:cs="Arial"/>
          <w:color w:val="000000"/>
          <w:sz w:val="22"/>
          <w:szCs w:val="22"/>
          <w:lang w:val="fr-FR"/>
        </w:rPr>
      </w:pPr>
      <w:r w:rsidRPr="001677DF">
        <w:rPr>
          <w:rFonts w:asciiTheme="minorHAnsi" w:hAnsiTheme="minorHAnsi" w:cs="Arial"/>
          <w:color w:val="000000"/>
          <w:sz w:val="22"/>
          <w:szCs w:val="22"/>
          <w:lang w:val="fr-FR"/>
        </w:rPr>
        <w:t xml:space="preserve">la direction locale de la crèche et </w:t>
      </w:r>
      <w:r w:rsidR="001677DF">
        <w:rPr>
          <w:rFonts w:asciiTheme="minorHAnsi" w:hAnsiTheme="minorHAnsi" w:cs="Arial"/>
          <w:color w:val="000000"/>
          <w:sz w:val="22"/>
          <w:szCs w:val="22"/>
          <w:lang w:val="fr-FR"/>
        </w:rPr>
        <w:t>le Centre Hospitalier</w:t>
      </w:r>
      <w:r w:rsidRPr="001677DF">
        <w:rPr>
          <w:rFonts w:asciiTheme="minorHAnsi" w:hAnsiTheme="minorHAnsi" w:cs="Arial"/>
          <w:color w:val="000000"/>
          <w:sz w:val="22"/>
          <w:szCs w:val="22"/>
          <w:lang w:val="fr-FR"/>
        </w:rPr>
        <w:t xml:space="preserve"> ;</w:t>
      </w:r>
    </w:p>
    <w:p w14:paraId="536C2317" w14:textId="1B66CEC7" w:rsidR="001677DF" w:rsidRDefault="001677DF" w:rsidP="001677DF">
      <w:pPr>
        <w:pStyle w:val="Paragraphedeliste"/>
        <w:numPr>
          <w:ilvl w:val="0"/>
          <w:numId w:val="7"/>
        </w:numPr>
        <w:autoSpaceDE w:val="0"/>
        <w:autoSpaceDN w:val="0"/>
        <w:adjustRightInd w:val="0"/>
        <w:jc w:val="both"/>
        <w:rPr>
          <w:rFonts w:asciiTheme="minorHAnsi" w:hAnsiTheme="minorHAnsi" w:cs="Arial"/>
          <w:color w:val="000000"/>
          <w:sz w:val="22"/>
          <w:szCs w:val="22"/>
          <w:lang w:val="fr-FR"/>
        </w:rPr>
      </w:pPr>
      <w:r>
        <w:rPr>
          <w:rFonts w:asciiTheme="minorHAnsi" w:hAnsiTheme="minorHAnsi" w:cs="Arial"/>
          <w:color w:val="000000"/>
          <w:sz w:val="22"/>
          <w:szCs w:val="22"/>
          <w:lang w:val="fr-FR"/>
        </w:rPr>
        <w:t xml:space="preserve">la direction du siège du concessionnaire </w:t>
      </w:r>
      <w:r w:rsidR="00BC51FF" w:rsidRPr="001677DF">
        <w:rPr>
          <w:rFonts w:asciiTheme="minorHAnsi" w:hAnsiTheme="minorHAnsi" w:cs="Arial"/>
          <w:color w:val="000000"/>
          <w:sz w:val="22"/>
          <w:szCs w:val="22"/>
          <w:lang w:val="fr-FR"/>
        </w:rPr>
        <w:t xml:space="preserve">et </w:t>
      </w:r>
      <w:r>
        <w:rPr>
          <w:rFonts w:asciiTheme="minorHAnsi" w:hAnsiTheme="minorHAnsi" w:cs="Arial"/>
          <w:color w:val="000000"/>
          <w:sz w:val="22"/>
          <w:szCs w:val="22"/>
          <w:lang w:val="fr-FR"/>
        </w:rPr>
        <w:t xml:space="preserve">le Centre Hospitalier ; </w:t>
      </w:r>
    </w:p>
    <w:p w14:paraId="56A88E45" w14:textId="77777777" w:rsidR="001677DF" w:rsidRPr="001677DF" w:rsidRDefault="001677DF" w:rsidP="001677DF">
      <w:pPr>
        <w:pStyle w:val="Paragraphedeliste"/>
        <w:autoSpaceDE w:val="0"/>
        <w:autoSpaceDN w:val="0"/>
        <w:adjustRightInd w:val="0"/>
        <w:jc w:val="both"/>
        <w:rPr>
          <w:rFonts w:asciiTheme="minorHAnsi" w:hAnsiTheme="minorHAnsi" w:cs="Arial"/>
          <w:color w:val="000000"/>
          <w:sz w:val="22"/>
          <w:szCs w:val="22"/>
          <w:lang w:val="fr-FR"/>
        </w:rPr>
      </w:pPr>
    </w:p>
    <w:p w14:paraId="70AF6D28" w14:textId="64596F8C" w:rsidR="00BC51FF" w:rsidRDefault="00BC51FF" w:rsidP="001677DF">
      <w:pPr>
        <w:autoSpaceDE w:val="0"/>
        <w:autoSpaceDN w:val="0"/>
        <w:adjustRightInd w:val="0"/>
        <w:jc w:val="both"/>
        <w:rPr>
          <w:rFonts w:asciiTheme="minorHAnsi" w:hAnsiTheme="minorHAnsi" w:cs="Arial"/>
          <w:color w:val="000000"/>
          <w:sz w:val="22"/>
          <w:szCs w:val="22"/>
          <w:lang w:val="fr-FR"/>
        </w:rPr>
      </w:pPr>
      <w:r w:rsidRPr="001677DF">
        <w:rPr>
          <w:rFonts w:asciiTheme="minorHAnsi" w:hAnsiTheme="minorHAnsi" w:cs="Arial"/>
          <w:color w:val="000000"/>
          <w:sz w:val="22"/>
          <w:szCs w:val="22"/>
          <w:lang w:val="fr-FR"/>
        </w:rPr>
        <w:t>Le candidat propose également des outils de reporting répondan</w:t>
      </w:r>
      <w:r w:rsidR="001677DF" w:rsidRPr="001677DF">
        <w:rPr>
          <w:rFonts w:asciiTheme="minorHAnsi" w:hAnsiTheme="minorHAnsi" w:cs="Arial"/>
          <w:color w:val="000000"/>
          <w:sz w:val="22"/>
          <w:szCs w:val="22"/>
          <w:lang w:val="fr-FR"/>
        </w:rPr>
        <w:t xml:space="preserve">t aux prescriptions du CCAT et </w:t>
      </w:r>
      <w:r w:rsidRPr="001677DF">
        <w:rPr>
          <w:rFonts w:asciiTheme="minorHAnsi" w:hAnsiTheme="minorHAnsi" w:cs="Arial"/>
          <w:color w:val="000000"/>
          <w:sz w:val="22"/>
          <w:szCs w:val="22"/>
          <w:lang w:val="fr-FR"/>
        </w:rPr>
        <w:t xml:space="preserve">facilitant le suivi de l’activité par </w:t>
      </w:r>
      <w:r w:rsidR="001677DF">
        <w:rPr>
          <w:rFonts w:asciiTheme="minorHAnsi" w:hAnsiTheme="minorHAnsi" w:cs="Arial"/>
          <w:color w:val="000000"/>
          <w:sz w:val="22"/>
          <w:szCs w:val="22"/>
          <w:lang w:val="fr-FR"/>
        </w:rPr>
        <w:t>le Centre Hospitalier</w:t>
      </w:r>
      <w:r w:rsidRPr="001677DF">
        <w:rPr>
          <w:rFonts w:asciiTheme="minorHAnsi" w:hAnsiTheme="minorHAnsi" w:cs="Arial"/>
          <w:color w:val="000000"/>
          <w:sz w:val="22"/>
          <w:szCs w:val="22"/>
          <w:lang w:val="fr-FR"/>
        </w:rPr>
        <w:t>.</w:t>
      </w:r>
    </w:p>
    <w:p w14:paraId="74D28E35" w14:textId="77777777" w:rsidR="00091DE5" w:rsidRDefault="00091DE5" w:rsidP="001677DF">
      <w:pPr>
        <w:autoSpaceDE w:val="0"/>
        <w:autoSpaceDN w:val="0"/>
        <w:adjustRightInd w:val="0"/>
        <w:jc w:val="both"/>
        <w:rPr>
          <w:rFonts w:asciiTheme="minorHAnsi" w:hAnsiTheme="minorHAnsi" w:cs="Arial"/>
          <w:color w:val="000000"/>
          <w:sz w:val="22"/>
          <w:szCs w:val="22"/>
          <w:lang w:val="fr-FR"/>
        </w:rPr>
      </w:pPr>
    </w:p>
    <w:p w14:paraId="283D8C91" w14:textId="31B066B3" w:rsidR="00091DE5" w:rsidRPr="007F20C2" w:rsidRDefault="00091DE5" w:rsidP="00091DE5">
      <w:pPr>
        <w:pStyle w:val="Retraitcorpsdetexte"/>
        <w:pBdr>
          <w:bottom w:val="single" w:sz="4" w:space="1" w:color="auto"/>
        </w:pBdr>
        <w:ind w:left="0" w:firstLine="708"/>
        <w:rPr>
          <w:rFonts w:asciiTheme="minorHAnsi" w:hAnsiTheme="minorHAnsi"/>
          <w:b/>
          <w:szCs w:val="22"/>
        </w:rPr>
      </w:pPr>
      <w:r>
        <w:rPr>
          <w:rFonts w:asciiTheme="minorHAnsi" w:hAnsiTheme="minorHAnsi"/>
          <w:b/>
          <w:szCs w:val="22"/>
        </w:rPr>
        <w:t>Article 2.5</w:t>
      </w:r>
      <w:r w:rsidRPr="007F20C2">
        <w:rPr>
          <w:rFonts w:asciiTheme="minorHAnsi" w:hAnsiTheme="minorHAnsi"/>
          <w:b/>
          <w:szCs w:val="22"/>
        </w:rPr>
        <w:t xml:space="preserve"> </w:t>
      </w:r>
      <w:r>
        <w:rPr>
          <w:rFonts w:asciiTheme="minorHAnsi" w:hAnsiTheme="minorHAnsi"/>
          <w:b/>
          <w:szCs w:val="22"/>
        </w:rPr>
        <w:t>– Plan de renouvellement, entretien et maintenance des équipements</w:t>
      </w:r>
      <w:r w:rsidRPr="007F20C2">
        <w:rPr>
          <w:rFonts w:asciiTheme="minorHAnsi" w:hAnsiTheme="minorHAnsi"/>
          <w:b/>
          <w:szCs w:val="22"/>
        </w:rPr>
        <w:t xml:space="preserve"> </w:t>
      </w:r>
    </w:p>
    <w:p w14:paraId="5C4669D8" w14:textId="77777777" w:rsidR="00091DE5" w:rsidRPr="00805816" w:rsidRDefault="00091DE5" w:rsidP="00091DE5">
      <w:pPr>
        <w:autoSpaceDE w:val="0"/>
        <w:autoSpaceDN w:val="0"/>
        <w:adjustRightInd w:val="0"/>
        <w:jc w:val="both"/>
        <w:rPr>
          <w:rFonts w:asciiTheme="minorHAnsi" w:hAnsiTheme="minorHAnsi" w:cs="Arial"/>
          <w:color w:val="000000"/>
        </w:rPr>
      </w:pPr>
    </w:p>
    <w:p w14:paraId="0CC40023" w14:textId="77777777" w:rsidR="00856A15" w:rsidRDefault="00856A15" w:rsidP="00856A15">
      <w:pPr>
        <w:autoSpaceDE w:val="0"/>
        <w:autoSpaceDN w:val="0"/>
        <w:adjustRightInd w:val="0"/>
        <w:jc w:val="both"/>
        <w:rPr>
          <w:rFonts w:asciiTheme="minorHAnsi" w:hAnsiTheme="minorHAnsi" w:cs="Arial"/>
          <w:color w:val="000000"/>
          <w:sz w:val="22"/>
          <w:szCs w:val="22"/>
          <w:lang w:val="fr-FR"/>
        </w:rPr>
      </w:pPr>
    </w:p>
    <w:p w14:paraId="20DD3730" w14:textId="77777777" w:rsidR="00856A15" w:rsidRPr="00FC4643" w:rsidRDefault="00856A15" w:rsidP="00074E00">
      <w:pPr>
        <w:autoSpaceDE w:val="0"/>
        <w:autoSpaceDN w:val="0"/>
        <w:adjustRightInd w:val="0"/>
        <w:jc w:val="both"/>
        <w:rPr>
          <w:rFonts w:asciiTheme="minorHAnsi" w:hAnsiTheme="minorHAnsi" w:cs="Arial"/>
          <w:color w:val="000000"/>
          <w:sz w:val="22"/>
          <w:lang w:val="fr-FR"/>
        </w:rPr>
      </w:pPr>
      <w:r w:rsidRPr="00FC4643">
        <w:rPr>
          <w:rFonts w:asciiTheme="minorHAnsi" w:hAnsiTheme="minorHAnsi" w:cs="Arial"/>
          <w:color w:val="000000"/>
          <w:sz w:val="22"/>
          <w:lang w:val="fr-FR"/>
        </w:rPr>
        <w:t>Le candidat détaille :</w:t>
      </w:r>
    </w:p>
    <w:p w14:paraId="7D6B768E" w14:textId="77777777" w:rsidR="00074E00" w:rsidRPr="00FC4643" w:rsidRDefault="00856A15" w:rsidP="00074E00">
      <w:pPr>
        <w:pStyle w:val="Retraitcorpsdetexte"/>
        <w:numPr>
          <w:ilvl w:val="0"/>
          <w:numId w:val="8"/>
        </w:numPr>
        <w:rPr>
          <w:rFonts w:asciiTheme="minorHAnsi" w:hAnsiTheme="minorHAnsi" w:cs="Arial"/>
          <w:sz w:val="24"/>
          <w:szCs w:val="22"/>
        </w:rPr>
      </w:pPr>
      <w:r w:rsidRPr="00FC4643">
        <w:rPr>
          <w:rFonts w:asciiTheme="minorHAnsi" w:hAnsiTheme="minorHAnsi" w:cs="Arial"/>
          <w:color w:val="000000"/>
          <w:lang w:val="fr-FR"/>
        </w:rPr>
        <w:t>Son plan de renouvellement des équipements de la Personne Publique et du candidat,</w:t>
      </w:r>
    </w:p>
    <w:p w14:paraId="4782FFA6" w14:textId="5A53B1B9" w:rsidR="00856A15" w:rsidRPr="00FC4643" w:rsidRDefault="00074E00" w:rsidP="00074E00">
      <w:pPr>
        <w:pStyle w:val="Retraitcorpsdetexte"/>
        <w:numPr>
          <w:ilvl w:val="0"/>
          <w:numId w:val="8"/>
        </w:numPr>
        <w:rPr>
          <w:rFonts w:asciiTheme="minorHAnsi" w:hAnsiTheme="minorHAnsi" w:cs="Arial"/>
          <w:sz w:val="24"/>
          <w:szCs w:val="22"/>
        </w:rPr>
      </w:pPr>
      <w:r w:rsidRPr="00FC4643">
        <w:rPr>
          <w:rFonts w:asciiTheme="minorHAnsi" w:hAnsiTheme="minorHAnsi" w:cs="Arial"/>
          <w:lang w:val="fr-FR"/>
        </w:rPr>
        <w:t>La manière dont il entend assurer l’entretien et la maintenance des équipements et des biens</w:t>
      </w:r>
      <w:r w:rsidRPr="00FC4643">
        <w:rPr>
          <w:rFonts w:asciiTheme="minorHAnsi" w:hAnsiTheme="minorHAnsi" w:cs="Arial"/>
          <w:sz w:val="24"/>
          <w:szCs w:val="22"/>
        </w:rPr>
        <w:t xml:space="preserve"> </w:t>
      </w:r>
      <w:r w:rsidRPr="00FC4643">
        <w:rPr>
          <w:rFonts w:asciiTheme="minorHAnsi" w:hAnsiTheme="minorHAnsi" w:cs="Arial"/>
          <w:lang w:val="fr-FR"/>
        </w:rPr>
        <w:t>mis à sa disposition par le Centre Hospitalier.</w:t>
      </w:r>
    </w:p>
    <w:p w14:paraId="07966BC2" w14:textId="77777777" w:rsidR="00856A15" w:rsidRDefault="00856A15" w:rsidP="003071AA">
      <w:pPr>
        <w:pStyle w:val="Retraitcorpsdetexte"/>
        <w:ind w:left="0" w:firstLine="0"/>
        <w:rPr>
          <w:rFonts w:asciiTheme="minorHAnsi" w:hAnsiTheme="minorHAnsi"/>
          <w:szCs w:val="22"/>
        </w:rPr>
      </w:pPr>
    </w:p>
    <w:p w14:paraId="30B0ACE5" w14:textId="77777777" w:rsidR="00856A15" w:rsidRDefault="00856A15" w:rsidP="003071AA">
      <w:pPr>
        <w:pStyle w:val="Retraitcorpsdetexte"/>
        <w:ind w:left="0" w:firstLine="0"/>
        <w:rPr>
          <w:rFonts w:asciiTheme="minorHAnsi" w:hAnsiTheme="minorHAnsi"/>
          <w:szCs w:val="22"/>
        </w:rPr>
      </w:pPr>
    </w:p>
    <w:p w14:paraId="04E5A89C" w14:textId="77777777" w:rsidR="00856A15" w:rsidRDefault="00856A15" w:rsidP="003071AA">
      <w:pPr>
        <w:pStyle w:val="Retraitcorpsdetexte"/>
        <w:ind w:left="0" w:firstLine="0"/>
        <w:rPr>
          <w:rFonts w:asciiTheme="minorHAnsi" w:hAnsiTheme="minorHAnsi"/>
          <w:szCs w:val="22"/>
        </w:rPr>
      </w:pPr>
    </w:p>
    <w:p w14:paraId="7E7E07CB" w14:textId="77777777" w:rsidR="00DE0FC8" w:rsidRDefault="00DE0FC8" w:rsidP="003071AA">
      <w:pPr>
        <w:pStyle w:val="Retraitcorpsdetexte"/>
        <w:ind w:left="0" w:firstLine="0"/>
        <w:rPr>
          <w:rFonts w:asciiTheme="minorHAnsi" w:hAnsiTheme="minorHAnsi"/>
          <w:szCs w:val="22"/>
        </w:rPr>
      </w:pPr>
    </w:p>
    <w:p w14:paraId="43FDE8B6" w14:textId="77777777" w:rsidR="00DE0FC8" w:rsidRDefault="00DE0FC8" w:rsidP="003071AA">
      <w:pPr>
        <w:pStyle w:val="Retraitcorpsdetexte"/>
        <w:ind w:left="0" w:firstLine="0"/>
        <w:rPr>
          <w:rFonts w:asciiTheme="minorHAnsi" w:hAnsiTheme="minorHAnsi"/>
          <w:szCs w:val="22"/>
        </w:rPr>
      </w:pPr>
    </w:p>
    <w:p w14:paraId="7ED57298" w14:textId="77777777" w:rsidR="00DE0FC8" w:rsidRDefault="00DE0FC8" w:rsidP="003071AA">
      <w:pPr>
        <w:pStyle w:val="Retraitcorpsdetexte"/>
        <w:ind w:left="0" w:firstLine="0"/>
        <w:rPr>
          <w:rFonts w:asciiTheme="minorHAnsi" w:hAnsiTheme="minorHAnsi"/>
          <w:szCs w:val="22"/>
        </w:rPr>
      </w:pPr>
    </w:p>
    <w:p w14:paraId="5D9A214F" w14:textId="77777777" w:rsidR="00DE0FC8" w:rsidRDefault="00DE0FC8" w:rsidP="003071AA">
      <w:pPr>
        <w:pStyle w:val="Retraitcorpsdetexte"/>
        <w:ind w:left="0" w:firstLine="0"/>
        <w:rPr>
          <w:rFonts w:asciiTheme="minorHAnsi" w:hAnsiTheme="minorHAnsi"/>
          <w:szCs w:val="22"/>
        </w:rPr>
      </w:pPr>
    </w:p>
    <w:p w14:paraId="0789FB48" w14:textId="5B4E5672" w:rsidR="00DE0FC8" w:rsidRDefault="00DE0FC8" w:rsidP="003071AA">
      <w:pPr>
        <w:pStyle w:val="Retraitcorpsdetexte"/>
        <w:ind w:left="0" w:firstLine="0"/>
        <w:rPr>
          <w:rFonts w:asciiTheme="minorHAnsi" w:hAnsiTheme="minorHAnsi"/>
          <w:szCs w:val="22"/>
        </w:rPr>
      </w:pPr>
    </w:p>
    <w:p w14:paraId="21EE038A" w14:textId="70614C8B" w:rsidR="00DE0FC8" w:rsidRPr="00CC2091" w:rsidRDefault="00DE0FC8" w:rsidP="00DE0FC8">
      <w:pPr>
        <w:pStyle w:val="Titre1"/>
        <w:shd w:val="clear" w:color="auto" w:fill="0F243E" w:themeFill="text2" w:themeFillShade="80"/>
        <w:jc w:val="center"/>
        <w:rPr>
          <w:rFonts w:asciiTheme="minorHAnsi" w:hAnsiTheme="minorHAnsi"/>
          <w:color w:val="FFFFFF" w:themeColor="background1"/>
          <w:szCs w:val="28"/>
          <w:lang w:val="fr-FR"/>
        </w:rPr>
      </w:pPr>
      <w:r>
        <w:rPr>
          <w:rFonts w:asciiTheme="minorHAnsi" w:hAnsiTheme="minorHAnsi"/>
          <w:color w:val="FFFFFF" w:themeColor="background1"/>
          <w:szCs w:val="28"/>
          <w:lang w:val="fr-FR"/>
        </w:rPr>
        <w:t>Article 3</w:t>
      </w:r>
      <w:r w:rsidRPr="00CC2091">
        <w:rPr>
          <w:rFonts w:asciiTheme="minorHAnsi" w:hAnsiTheme="minorHAnsi"/>
          <w:color w:val="FFFFFF" w:themeColor="background1"/>
          <w:szCs w:val="28"/>
          <w:lang w:val="fr-FR"/>
        </w:rPr>
        <w:t xml:space="preserve"> – </w:t>
      </w:r>
      <w:r>
        <w:rPr>
          <w:rFonts w:asciiTheme="minorHAnsi" w:hAnsiTheme="minorHAnsi"/>
          <w:color w:val="FFFFFF" w:themeColor="background1"/>
          <w:szCs w:val="28"/>
          <w:lang w:val="fr-FR"/>
        </w:rPr>
        <w:t>Données sur le service</w:t>
      </w:r>
    </w:p>
    <w:p w14:paraId="5379A8E2" w14:textId="77777777" w:rsidR="00DE0FC8" w:rsidRPr="00DE0FC8" w:rsidRDefault="00DE0FC8" w:rsidP="003071AA">
      <w:pPr>
        <w:pStyle w:val="Retraitcorpsdetexte"/>
        <w:ind w:left="0" w:firstLine="0"/>
        <w:rPr>
          <w:rFonts w:asciiTheme="minorHAnsi" w:hAnsiTheme="minorHAnsi"/>
          <w:szCs w:val="22"/>
          <w:lang w:val="fr-FR"/>
        </w:rPr>
      </w:pPr>
    </w:p>
    <w:p w14:paraId="1680AE12" w14:textId="77777777" w:rsidR="00DE0FC8" w:rsidRDefault="00DE0FC8" w:rsidP="00DE0FC8">
      <w:pPr>
        <w:pStyle w:val="Retraitcorpsdetexte"/>
        <w:pBdr>
          <w:bottom w:val="single" w:sz="4" w:space="1" w:color="auto"/>
        </w:pBdr>
        <w:ind w:left="0" w:firstLine="708"/>
        <w:rPr>
          <w:rFonts w:asciiTheme="minorHAnsi" w:hAnsiTheme="minorHAnsi"/>
          <w:b/>
          <w:szCs w:val="22"/>
        </w:rPr>
      </w:pPr>
    </w:p>
    <w:p w14:paraId="1AC1C3C9" w14:textId="345C0D91" w:rsidR="00DE0FC8" w:rsidRPr="00D04E6B" w:rsidRDefault="00DE0FC8" w:rsidP="00DE0FC8">
      <w:pPr>
        <w:pStyle w:val="Retraitcorpsdetexte"/>
        <w:pBdr>
          <w:bottom w:val="single" w:sz="4" w:space="1" w:color="auto"/>
        </w:pBdr>
        <w:ind w:left="0" w:firstLine="708"/>
        <w:rPr>
          <w:rFonts w:asciiTheme="minorHAnsi" w:hAnsiTheme="minorHAnsi"/>
          <w:b/>
          <w:szCs w:val="22"/>
        </w:rPr>
      </w:pPr>
      <w:r w:rsidRPr="00E73137">
        <w:rPr>
          <w:rFonts w:asciiTheme="minorHAnsi" w:hAnsiTheme="minorHAnsi"/>
          <w:b/>
          <w:szCs w:val="22"/>
        </w:rPr>
        <w:t xml:space="preserve">Article 3.1 – Taux d’occupation </w:t>
      </w:r>
      <w:r w:rsidR="00D868EE">
        <w:rPr>
          <w:rFonts w:asciiTheme="minorHAnsi" w:hAnsiTheme="minorHAnsi"/>
          <w:b/>
          <w:szCs w:val="22"/>
        </w:rPr>
        <w:t>2024</w:t>
      </w:r>
      <w:r w:rsidR="000927CF">
        <w:rPr>
          <w:rFonts w:asciiTheme="minorHAnsi" w:hAnsiTheme="minorHAnsi"/>
          <w:b/>
          <w:szCs w:val="22"/>
        </w:rPr>
        <w:t xml:space="preserve"> </w:t>
      </w:r>
      <w:r w:rsidRPr="00D04E6B">
        <w:rPr>
          <w:rFonts w:asciiTheme="minorHAnsi" w:hAnsiTheme="minorHAnsi"/>
          <w:b/>
          <w:szCs w:val="22"/>
        </w:rPr>
        <w:t xml:space="preserve">  </w:t>
      </w:r>
    </w:p>
    <w:p w14:paraId="7D50DAFC" w14:textId="77777777" w:rsidR="00DE0FC8" w:rsidRPr="00DE0FC8" w:rsidRDefault="00DE0FC8" w:rsidP="003071AA">
      <w:pPr>
        <w:pStyle w:val="Retraitcorpsdetexte"/>
        <w:ind w:left="0" w:firstLine="0"/>
        <w:rPr>
          <w:rFonts w:asciiTheme="minorHAnsi" w:hAnsiTheme="minorHAnsi"/>
          <w:sz w:val="24"/>
          <w:szCs w:val="22"/>
        </w:rPr>
      </w:pPr>
    </w:p>
    <w:p w14:paraId="7E53EDE7" w14:textId="294B2CF9" w:rsidR="00DE0FC8" w:rsidRDefault="00074E36" w:rsidP="00DE0FC8">
      <w:pPr>
        <w:pStyle w:val="Paragraphedeliste"/>
        <w:numPr>
          <w:ilvl w:val="0"/>
          <w:numId w:val="9"/>
        </w:numPr>
        <w:autoSpaceDE w:val="0"/>
        <w:autoSpaceDN w:val="0"/>
        <w:adjustRightInd w:val="0"/>
        <w:rPr>
          <w:rFonts w:asciiTheme="minorHAnsi" w:hAnsiTheme="minorHAnsi" w:cs="Arial"/>
          <w:color w:val="000000"/>
          <w:sz w:val="22"/>
          <w:lang w:val="fr-FR"/>
        </w:rPr>
      </w:pPr>
      <w:r>
        <w:rPr>
          <w:rFonts w:asciiTheme="minorHAnsi" w:hAnsiTheme="minorHAnsi" w:cs="Arial"/>
          <w:b/>
          <w:bCs/>
          <w:color w:val="000000"/>
          <w:sz w:val="22"/>
          <w:lang w:val="fr-FR"/>
        </w:rPr>
        <w:t xml:space="preserve">Taux d’occupation </w:t>
      </w:r>
      <w:r w:rsidR="00D868EE">
        <w:rPr>
          <w:rFonts w:asciiTheme="minorHAnsi" w:hAnsiTheme="minorHAnsi" w:cs="Arial"/>
          <w:b/>
          <w:bCs/>
          <w:color w:val="000000"/>
          <w:sz w:val="22"/>
          <w:lang w:val="fr-FR"/>
        </w:rPr>
        <w:t>2024</w:t>
      </w:r>
      <w:r>
        <w:rPr>
          <w:rFonts w:asciiTheme="minorHAnsi" w:hAnsiTheme="minorHAnsi" w:cs="Arial"/>
          <w:b/>
          <w:bCs/>
          <w:color w:val="000000"/>
          <w:sz w:val="22"/>
          <w:lang w:val="fr-FR"/>
        </w:rPr>
        <w:t xml:space="preserve"> sur l’ensemble de la crèche</w:t>
      </w:r>
      <w:r w:rsidR="00DE0FC8" w:rsidRPr="00DE0FC8">
        <w:rPr>
          <w:rFonts w:asciiTheme="minorHAnsi" w:hAnsiTheme="minorHAnsi" w:cs="Arial"/>
          <w:b/>
          <w:bCs/>
          <w:color w:val="000000"/>
          <w:sz w:val="22"/>
          <w:lang w:val="fr-FR"/>
        </w:rPr>
        <w:t xml:space="preserve"> </w:t>
      </w:r>
      <w:r w:rsidR="00DE0FC8" w:rsidRPr="00DE0FC8">
        <w:rPr>
          <w:rFonts w:asciiTheme="minorHAnsi" w:hAnsiTheme="minorHAnsi" w:cs="Arial"/>
          <w:color w:val="000000"/>
          <w:sz w:val="22"/>
          <w:lang w:val="fr-FR"/>
        </w:rPr>
        <w:t xml:space="preserve">: </w:t>
      </w:r>
      <w:r w:rsidR="00D868EE">
        <w:rPr>
          <w:rFonts w:asciiTheme="minorHAnsi" w:hAnsiTheme="minorHAnsi" w:cs="Arial"/>
          <w:color w:val="000000"/>
          <w:sz w:val="22"/>
          <w:lang w:val="fr-FR"/>
        </w:rPr>
        <w:t xml:space="preserve"> </w:t>
      </w:r>
      <w:r w:rsidR="001135C3">
        <w:rPr>
          <w:rFonts w:asciiTheme="minorHAnsi" w:hAnsiTheme="minorHAnsi" w:cs="Arial"/>
          <w:color w:val="000000"/>
          <w:sz w:val="22"/>
          <w:lang w:val="fr-FR"/>
        </w:rPr>
        <w:t>90</w:t>
      </w:r>
      <w:r>
        <w:rPr>
          <w:rFonts w:asciiTheme="minorHAnsi" w:hAnsiTheme="minorHAnsi" w:cs="Arial"/>
          <w:color w:val="000000"/>
          <w:sz w:val="22"/>
          <w:lang w:val="fr-FR"/>
        </w:rPr>
        <w:t>%</w:t>
      </w:r>
    </w:p>
    <w:p w14:paraId="4D08D148" w14:textId="77777777" w:rsidR="00D04E6B" w:rsidRDefault="00D04E6B" w:rsidP="003071AA">
      <w:pPr>
        <w:pStyle w:val="Retraitcorpsdetexte"/>
        <w:ind w:left="0" w:firstLine="0"/>
        <w:rPr>
          <w:rFonts w:asciiTheme="minorHAnsi" w:hAnsiTheme="minorHAnsi"/>
          <w:szCs w:val="22"/>
        </w:rPr>
      </w:pPr>
    </w:p>
    <w:p w14:paraId="420548BB" w14:textId="77777777" w:rsidR="00B56E9D" w:rsidRDefault="00B56E9D" w:rsidP="003071AA">
      <w:pPr>
        <w:pStyle w:val="Retraitcorpsdetexte"/>
        <w:ind w:left="0" w:firstLine="0"/>
        <w:rPr>
          <w:rFonts w:asciiTheme="minorHAnsi" w:hAnsiTheme="minorHAnsi"/>
          <w:szCs w:val="22"/>
        </w:rPr>
      </w:pPr>
    </w:p>
    <w:p w14:paraId="6DC77275" w14:textId="34EDAC7E" w:rsidR="009D70F7" w:rsidRPr="00D04E6B" w:rsidRDefault="00031CD2" w:rsidP="009D70F7">
      <w:pPr>
        <w:pStyle w:val="Retraitcorpsdetexte"/>
        <w:pBdr>
          <w:bottom w:val="single" w:sz="4" w:space="1" w:color="auto"/>
        </w:pBdr>
        <w:ind w:left="0" w:firstLine="708"/>
        <w:rPr>
          <w:rFonts w:asciiTheme="minorHAnsi" w:hAnsiTheme="minorHAnsi"/>
          <w:b/>
          <w:szCs w:val="22"/>
        </w:rPr>
      </w:pPr>
      <w:r>
        <w:rPr>
          <w:rFonts w:asciiTheme="minorHAnsi" w:hAnsiTheme="minorHAnsi"/>
          <w:b/>
          <w:szCs w:val="22"/>
        </w:rPr>
        <w:t>Article 3.2</w:t>
      </w:r>
      <w:r w:rsidR="009D70F7" w:rsidRPr="00B56E9D">
        <w:rPr>
          <w:rFonts w:asciiTheme="minorHAnsi" w:hAnsiTheme="minorHAnsi"/>
          <w:b/>
          <w:szCs w:val="22"/>
        </w:rPr>
        <w:t xml:space="preserve"> – </w:t>
      </w:r>
      <w:r w:rsidR="00B56E9D" w:rsidRPr="00B56E9D">
        <w:rPr>
          <w:rFonts w:asciiTheme="minorHAnsi" w:hAnsiTheme="minorHAnsi"/>
          <w:b/>
          <w:szCs w:val="22"/>
        </w:rPr>
        <w:t xml:space="preserve">Prix des composantes commandées </w:t>
      </w:r>
      <w:r w:rsidR="009F6DE5">
        <w:rPr>
          <w:rFonts w:asciiTheme="minorHAnsi" w:hAnsiTheme="minorHAnsi"/>
          <w:b/>
          <w:szCs w:val="22"/>
        </w:rPr>
        <w:t>de la</w:t>
      </w:r>
      <w:r w:rsidR="00B56E9D" w:rsidRPr="00B56E9D">
        <w:rPr>
          <w:rFonts w:asciiTheme="minorHAnsi" w:hAnsiTheme="minorHAnsi"/>
          <w:b/>
          <w:szCs w:val="22"/>
        </w:rPr>
        <w:t xml:space="preserve"> crèche en </w:t>
      </w:r>
      <w:r w:rsidR="00D868EE">
        <w:rPr>
          <w:rFonts w:asciiTheme="minorHAnsi" w:hAnsiTheme="minorHAnsi"/>
          <w:b/>
          <w:szCs w:val="22"/>
        </w:rPr>
        <w:t>2024</w:t>
      </w:r>
      <w:r w:rsidR="009D70F7" w:rsidRPr="00B56E9D">
        <w:rPr>
          <w:rFonts w:asciiTheme="minorHAnsi" w:hAnsiTheme="minorHAnsi"/>
          <w:b/>
          <w:szCs w:val="22"/>
        </w:rPr>
        <w:t xml:space="preserve"> pour estimation du coût</w:t>
      </w:r>
      <w:r w:rsidR="0055218D">
        <w:rPr>
          <w:rFonts w:asciiTheme="minorHAnsi" w:hAnsiTheme="minorHAnsi"/>
          <w:b/>
          <w:szCs w:val="22"/>
        </w:rPr>
        <w:t xml:space="preserve"> unitaire</w:t>
      </w:r>
      <w:r w:rsidR="009D70F7" w:rsidRPr="00B56E9D">
        <w:rPr>
          <w:rFonts w:asciiTheme="minorHAnsi" w:hAnsiTheme="minorHAnsi"/>
          <w:b/>
          <w:szCs w:val="22"/>
        </w:rPr>
        <w:t xml:space="preserve"> annuel par le candidat</w:t>
      </w:r>
      <w:r w:rsidR="009D70F7" w:rsidRPr="00D04E6B">
        <w:rPr>
          <w:rFonts w:asciiTheme="minorHAnsi" w:hAnsiTheme="minorHAnsi"/>
          <w:b/>
          <w:szCs w:val="22"/>
        </w:rPr>
        <w:t xml:space="preserve">  </w:t>
      </w:r>
    </w:p>
    <w:p w14:paraId="66519111" w14:textId="77777777" w:rsidR="00D04E6B" w:rsidRDefault="00D04E6B" w:rsidP="003071AA">
      <w:pPr>
        <w:pStyle w:val="Retraitcorpsdetexte"/>
        <w:ind w:left="0" w:firstLine="0"/>
        <w:rPr>
          <w:rFonts w:asciiTheme="minorHAnsi" w:hAnsiTheme="minorHAnsi"/>
          <w:szCs w:val="22"/>
        </w:rPr>
      </w:pPr>
    </w:p>
    <w:p w14:paraId="73FAF76E" w14:textId="77777777" w:rsidR="00FC4643" w:rsidRPr="00B56E9D" w:rsidRDefault="00FC4643" w:rsidP="00FC4643">
      <w:pPr>
        <w:rPr>
          <w:rFonts w:asciiTheme="minorHAnsi" w:hAnsiTheme="minorHAnsi"/>
          <w:sz w:val="22"/>
        </w:rPr>
      </w:pPr>
    </w:p>
    <w:p w14:paraId="6A5E5E04" w14:textId="3DED20C8" w:rsidR="00FC4643" w:rsidRDefault="005D7B27" w:rsidP="009F6DE5">
      <w:pPr>
        <w:rPr>
          <w:rFonts w:asciiTheme="minorHAnsi" w:hAnsiTheme="minorHAnsi"/>
          <w:sz w:val="22"/>
        </w:rPr>
      </w:pPr>
      <w:r w:rsidRPr="00B56E9D">
        <w:rPr>
          <w:rFonts w:asciiTheme="minorHAnsi" w:hAnsiTheme="minorHAnsi"/>
          <w:sz w:val="22"/>
        </w:rPr>
        <w:t xml:space="preserve">La quantité des composantes commandées en </w:t>
      </w:r>
      <w:r w:rsidR="00D868EE">
        <w:rPr>
          <w:rFonts w:asciiTheme="minorHAnsi" w:hAnsiTheme="minorHAnsi"/>
          <w:sz w:val="22"/>
        </w:rPr>
        <w:t>2024</w:t>
      </w:r>
      <w:r w:rsidRPr="00B56E9D">
        <w:rPr>
          <w:rFonts w:asciiTheme="minorHAnsi" w:hAnsiTheme="minorHAnsi"/>
          <w:sz w:val="22"/>
        </w:rPr>
        <w:t xml:space="preserve"> figur</w:t>
      </w:r>
      <w:r w:rsidR="00A7741A">
        <w:rPr>
          <w:rFonts w:asciiTheme="minorHAnsi" w:hAnsiTheme="minorHAnsi"/>
          <w:sz w:val="22"/>
        </w:rPr>
        <w:t>ent dans le dossier intitulé « Q</w:t>
      </w:r>
      <w:r w:rsidRPr="00B56E9D">
        <w:rPr>
          <w:rFonts w:asciiTheme="minorHAnsi" w:hAnsiTheme="minorHAnsi"/>
          <w:sz w:val="22"/>
        </w:rPr>
        <w:t>uantité</w:t>
      </w:r>
      <w:r w:rsidR="00A7741A">
        <w:rPr>
          <w:rFonts w:asciiTheme="minorHAnsi" w:hAnsiTheme="minorHAnsi"/>
          <w:sz w:val="22"/>
        </w:rPr>
        <w:t>s des</w:t>
      </w:r>
      <w:r w:rsidRPr="00B56E9D">
        <w:rPr>
          <w:rFonts w:asciiTheme="minorHAnsi" w:hAnsiTheme="minorHAnsi"/>
          <w:sz w:val="22"/>
        </w:rPr>
        <w:t xml:space="preserve"> denrées alimentaires </w:t>
      </w:r>
      <w:r w:rsidR="00A7741A">
        <w:rPr>
          <w:rFonts w:asciiTheme="minorHAnsi" w:hAnsiTheme="minorHAnsi"/>
          <w:sz w:val="22"/>
        </w:rPr>
        <w:t>et produits d’entretien-hygiène 2024 »</w:t>
      </w:r>
    </w:p>
    <w:p w14:paraId="520D42EC" w14:textId="77777777" w:rsidR="00E30226" w:rsidRDefault="00E30226" w:rsidP="00FC4643">
      <w:pPr>
        <w:rPr>
          <w:rFonts w:asciiTheme="minorHAnsi" w:hAnsiTheme="minorHAnsi"/>
          <w:sz w:val="22"/>
        </w:rPr>
      </w:pPr>
    </w:p>
    <w:p w14:paraId="5C4C371B" w14:textId="31A8238D" w:rsidR="00E30226" w:rsidRPr="00D04E6B" w:rsidRDefault="005A2FE7" w:rsidP="00E30226">
      <w:pPr>
        <w:pStyle w:val="Retraitcorpsdetexte"/>
        <w:pBdr>
          <w:bottom w:val="single" w:sz="4" w:space="1" w:color="auto"/>
        </w:pBdr>
        <w:ind w:left="0" w:firstLine="708"/>
        <w:rPr>
          <w:rFonts w:asciiTheme="minorHAnsi" w:hAnsiTheme="minorHAnsi"/>
          <w:b/>
          <w:szCs w:val="22"/>
        </w:rPr>
      </w:pPr>
      <w:r>
        <w:rPr>
          <w:rFonts w:asciiTheme="minorHAnsi" w:hAnsiTheme="minorHAnsi"/>
          <w:b/>
          <w:szCs w:val="22"/>
        </w:rPr>
        <w:t>Article 3.3</w:t>
      </w:r>
      <w:r w:rsidR="00E30226" w:rsidRPr="00B56E9D">
        <w:rPr>
          <w:rFonts w:asciiTheme="minorHAnsi" w:hAnsiTheme="minorHAnsi"/>
          <w:b/>
          <w:szCs w:val="22"/>
        </w:rPr>
        <w:t xml:space="preserve"> – </w:t>
      </w:r>
      <w:r w:rsidR="00E30226">
        <w:rPr>
          <w:rFonts w:asciiTheme="minorHAnsi" w:hAnsiTheme="minorHAnsi"/>
          <w:b/>
          <w:szCs w:val="22"/>
        </w:rPr>
        <w:t>Montant des factures relatives à l’eau, l’électricité, le chauffage et consommatio</w:t>
      </w:r>
      <w:r w:rsidR="00A0184C">
        <w:rPr>
          <w:rFonts w:asciiTheme="minorHAnsi" w:hAnsiTheme="minorHAnsi"/>
          <w:b/>
          <w:szCs w:val="22"/>
        </w:rPr>
        <w:t xml:space="preserve">ns estimatives pour l’année </w:t>
      </w:r>
      <w:r w:rsidR="00606B50">
        <w:rPr>
          <w:rFonts w:asciiTheme="minorHAnsi" w:hAnsiTheme="minorHAnsi"/>
          <w:b/>
          <w:szCs w:val="22"/>
        </w:rPr>
        <w:t>2024</w:t>
      </w:r>
      <w:r w:rsidR="00606B50" w:rsidRPr="00D04E6B">
        <w:rPr>
          <w:rFonts w:asciiTheme="minorHAnsi" w:hAnsiTheme="minorHAnsi"/>
          <w:b/>
          <w:szCs w:val="22"/>
        </w:rPr>
        <w:t xml:space="preserve"> servant</w:t>
      </w:r>
      <w:r w:rsidR="0055218D">
        <w:rPr>
          <w:rFonts w:asciiTheme="minorHAnsi" w:hAnsiTheme="minorHAnsi"/>
          <w:b/>
          <w:szCs w:val="22"/>
        </w:rPr>
        <w:t xml:space="preserve"> à calculer le coût moyen unitaire</w:t>
      </w:r>
    </w:p>
    <w:p w14:paraId="61117C1D" w14:textId="77777777" w:rsidR="00E30226" w:rsidRDefault="00E30226" w:rsidP="00E30226">
      <w:pPr>
        <w:suppressAutoHyphens/>
        <w:autoSpaceDN w:val="0"/>
        <w:jc w:val="both"/>
        <w:textAlignment w:val="baseline"/>
        <w:rPr>
          <w:rFonts w:asciiTheme="minorHAnsi" w:hAnsiTheme="minorHAnsi"/>
          <w:szCs w:val="22"/>
        </w:rPr>
      </w:pPr>
    </w:p>
    <w:tbl>
      <w:tblPr>
        <w:tblW w:w="11214" w:type="dxa"/>
        <w:tblInd w:w="-791" w:type="dxa"/>
        <w:tblCellMar>
          <w:left w:w="0" w:type="dxa"/>
          <w:right w:w="0" w:type="dxa"/>
        </w:tblCellMar>
        <w:tblLook w:val="04A0" w:firstRow="1" w:lastRow="0" w:firstColumn="1" w:lastColumn="0" w:noHBand="0" w:noVBand="1"/>
      </w:tblPr>
      <w:tblGrid>
        <w:gridCol w:w="3160"/>
        <w:gridCol w:w="2680"/>
        <w:gridCol w:w="3500"/>
        <w:gridCol w:w="1874"/>
      </w:tblGrid>
      <w:tr w:rsidR="0055218D" w14:paraId="09B4C9DD" w14:textId="77777777" w:rsidTr="00291A02">
        <w:trPr>
          <w:trHeight w:val="300"/>
        </w:trPr>
        <w:tc>
          <w:tcPr>
            <w:tcW w:w="3160" w:type="dxa"/>
            <w:tcBorders>
              <w:top w:val="single" w:sz="4" w:space="0" w:color="auto"/>
              <w:left w:val="single" w:sz="8" w:space="0" w:color="auto"/>
              <w:bottom w:val="single" w:sz="8" w:space="0" w:color="auto"/>
              <w:right w:val="single" w:sz="8" w:space="0" w:color="000000"/>
            </w:tcBorders>
            <w:noWrap/>
            <w:tcMar>
              <w:top w:w="0" w:type="dxa"/>
              <w:left w:w="70" w:type="dxa"/>
              <w:bottom w:w="0" w:type="dxa"/>
              <w:right w:w="70" w:type="dxa"/>
            </w:tcMar>
            <w:vAlign w:val="bottom"/>
          </w:tcPr>
          <w:p w14:paraId="532E8DB7" w14:textId="0EEC56F1" w:rsidR="0055218D" w:rsidRPr="00D275BD" w:rsidRDefault="0055218D" w:rsidP="00E4575C">
            <w:pPr>
              <w:jc w:val="center"/>
              <w:rPr>
                <w:rFonts w:asciiTheme="minorHAnsi" w:hAnsiTheme="minorHAnsi"/>
                <w:color w:val="000000"/>
                <w:sz w:val="22"/>
              </w:rPr>
            </w:pPr>
          </w:p>
        </w:tc>
        <w:tc>
          <w:tcPr>
            <w:tcW w:w="2680"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tcPr>
          <w:p w14:paraId="3BFF8BC2" w14:textId="77B0E5E5" w:rsidR="0055218D" w:rsidRPr="00D275BD" w:rsidRDefault="0055218D" w:rsidP="00291A02">
            <w:pPr>
              <w:rPr>
                <w:rFonts w:asciiTheme="minorHAnsi" w:hAnsiTheme="minorHAnsi"/>
                <w:color w:val="000000"/>
                <w:sz w:val="22"/>
              </w:rPr>
            </w:pPr>
            <w:r>
              <w:rPr>
                <w:rFonts w:asciiTheme="minorHAnsi" w:hAnsiTheme="minorHAnsi"/>
                <w:color w:val="000000"/>
                <w:sz w:val="22"/>
              </w:rPr>
              <w:t>Unité</w:t>
            </w:r>
          </w:p>
        </w:tc>
        <w:tc>
          <w:tcPr>
            <w:tcW w:w="3500"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tcPr>
          <w:p w14:paraId="55A168FE" w14:textId="5B7B5C60" w:rsidR="0055218D" w:rsidRPr="00D275BD" w:rsidRDefault="0055218D" w:rsidP="00D868EE">
            <w:pPr>
              <w:rPr>
                <w:rFonts w:asciiTheme="minorHAnsi" w:hAnsiTheme="minorHAnsi"/>
                <w:color w:val="000000"/>
                <w:sz w:val="22"/>
              </w:rPr>
            </w:pPr>
            <w:r>
              <w:rPr>
                <w:rFonts w:asciiTheme="minorHAnsi" w:hAnsiTheme="minorHAnsi"/>
                <w:color w:val="000000"/>
                <w:sz w:val="22"/>
              </w:rPr>
              <w:t xml:space="preserve">Montant de facturation pris en charge par le CHRSO en </w:t>
            </w:r>
            <w:r w:rsidR="00D868EE">
              <w:rPr>
                <w:rFonts w:asciiTheme="minorHAnsi" w:hAnsiTheme="minorHAnsi"/>
                <w:color w:val="000000"/>
                <w:sz w:val="22"/>
              </w:rPr>
              <w:t>2024</w:t>
            </w:r>
          </w:p>
        </w:tc>
        <w:tc>
          <w:tcPr>
            <w:tcW w:w="1874"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tcPr>
          <w:p w14:paraId="2C45B81C" w14:textId="155A0E5F" w:rsidR="0055218D" w:rsidRDefault="0055218D" w:rsidP="00291A02">
            <w:pPr>
              <w:rPr>
                <w:rFonts w:asciiTheme="minorHAnsi" w:hAnsiTheme="minorHAnsi"/>
                <w:color w:val="000000"/>
                <w:sz w:val="22"/>
              </w:rPr>
            </w:pPr>
            <w:r>
              <w:rPr>
                <w:rFonts w:asciiTheme="minorHAnsi" w:hAnsiTheme="minorHAnsi"/>
                <w:color w:val="000000"/>
                <w:sz w:val="22"/>
              </w:rPr>
              <w:t>Coût unitaire moyen</w:t>
            </w:r>
          </w:p>
        </w:tc>
      </w:tr>
      <w:tr w:rsidR="00E30226" w14:paraId="720EFA7C" w14:textId="77777777" w:rsidTr="00291A02">
        <w:trPr>
          <w:trHeight w:val="300"/>
        </w:trPr>
        <w:tc>
          <w:tcPr>
            <w:tcW w:w="3160" w:type="dxa"/>
            <w:tcBorders>
              <w:top w:val="single" w:sz="4" w:space="0" w:color="auto"/>
              <w:left w:val="single" w:sz="8" w:space="0" w:color="auto"/>
              <w:bottom w:val="single" w:sz="8" w:space="0" w:color="auto"/>
              <w:right w:val="single" w:sz="8" w:space="0" w:color="000000"/>
            </w:tcBorders>
            <w:noWrap/>
            <w:tcMar>
              <w:top w:w="0" w:type="dxa"/>
              <w:left w:w="70" w:type="dxa"/>
              <w:bottom w:w="0" w:type="dxa"/>
              <w:right w:w="70" w:type="dxa"/>
            </w:tcMar>
            <w:vAlign w:val="bottom"/>
            <w:hideMark/>
          </w:tcPr>
          <w:p w14:paraId="76D35F1D" w14:textId="77777777" w:rsidR="00E30226" w:rsidRPr="00D275BD" w:rsidRDefault="00E30226" w:rsidP="00D868EE">
            <w:pPr>
              <w:jc w:val="center"/>
              <w:rPr>
                <w:rFonts w:asciiTheme="minorHAnsi" w:eastAsiaTheme="minorHAnsi" w:hAnsiTheme="minorHAnsi"/>
                <w:color w:val="000000"/>
                <w:sz w:val="22"/>
                <w:szCs w:val="22"/>
              </w:rPr>
            </w:pPr>
            <w:r w:rsidRPr="00D275BD">
              <w:rPr>
                <w:rFonts w:asciiTheme="minorHAnsi" w:hAnsiTheme="minorHAnsi"/>
                <w:color w:val="000000"/>
                <w:sz w:val="22"/>
              </w:rPr>
              <w:t>Eau</w:t>
            </w:r>
          </w:p>
        </w:tc>
        <w:tc>
          <w:tcPr>
            <w:tcW w:w="2680"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14:paraId="25F4E209" w14:textId="77777777" w:rsidR="00E30226" w:rsidRPr="00D275BD" w:rsidRDefault="00E30226" w:rsidP="00291A02">
            <w:pPr>
              <w:rPr>
                <w:rFonts w:asciiTheme="minorHAnsi" w:eastAsiaTheme="minorHAnsi" w:hAnsiTheme="minorHAnsi"/>
                <w:color w:val="000000"/>
                <w:sz w:val="22"/>
                <w:szCs w:val="22"/>
              </w:rPr>
            </w:pPr>
            <w:r w:rsidRPr="00D275BD">
              <w:rPr>
                <w:rFonts w:asciiTheme="minorHAnsi" w:hAnsiTheme="minorHAnsi"/>
                <w:color w:val="000000"/>
                <w:sz w:val="22"/>
              </w:rPr>
              <w:t>M3</w:t>
            </w:r>
          </w:p>
        </w:tc>
        <w:tc>
          <w:tcPr>
            <w:tcW w:w="3500"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14:paraId="3E90288B" w14:textId="3B405B60" w:rsidR="00E30226" w:rsidRDefault="00E30226" w:rsidP="00291A02">
            <w:pPr>
              <w:rPr>
                <w:rFonts w:asciiTheme="minorHAnsi" w:hAnsiTheme="minorHAnsi"/>
                <w:color w:val="000000"/>
                <w:sz w:val="22"/>
              </w:rPr>
            </w:pPr>
            <w:r w:rsidRPr="00D275BD">
              <w:rPr>
                <w:rFonts w:asciiTheme="minorHAnsi" w:hAnsiTheme="minorHAnsi"/>
                <w:color w:val="000000"/>
                <w:sz w:val="22"/>
              </w:rPr>
              <w:t>Facture du</w:t>
            </w:r>
            <w:r w:rsidR="00D868EE">
              <w:rPr>
                <w:rFonts w:asciiTheme="minorHAnsi" w:hAnsiTheme="minorHAnsi"/>
                <w:color w:val="000000"/>
                <w:sz w:val="22"/>
              </w:rPr>
              <w:t xml:space="preserve"> </w:t>
            </w:r>
            <w:r w:rsidR="00A7741A">
              <w:rPr>
                <w:rFonts w:asciiTheme="minorHAnsi" w:hAnsiTheme="minorHAnsi"/>
                <w:color w:val="000000"/>
                <w:sz w:val="22"/>
              </w:rPr>
              <w:t>01/01/</w:t>
            </w:r>
            <w:r w:rsidR="00A7741A" w:rsidRPr="00A7741A">
              <w:rPr>
                <w:rFonts w:asciiTheme="minorHAnsi" w:hAnsiTheme="minorHAnsi"/>
                <w:color w:val="000000"/>
                <w:sz w:val="22"/>
              </w:rPr>
              <w:t xml:space="preserve">2024 </w:t>
            </w:r>
            <w:r w:rsidR="00A7741A">
              <w:rPr>
                <w:rFonts w:asciiTheme="minorHAnsi" w:hAnsiTheme="minorHAnsi"/>
                <w:color w:val="000000"/>
                <w:sz w:val="22"/>
              </w:rPr>
              <w:t xml:space="preserve">au 31/12/ </w:t>
            </w:r>
            <w:r w:rsidR="00A7741A" w:rsidRPr="00A7741A">
              <w:rPr>
                <w:rFonts w:asciiTheme="minorHAnsi" w:hAnsiTheme="minorHAnsi"/>
                <w:color w:val="000000"/>
                <w:sz w:val="22"/>
              </w:rPr>
              <w:t>2024</w:t>
            </w:r>
            <w:r w:rsidR="00D868EE">
              <w:rPr>
                <w:rFonts w:asciiTheme="minorHAnsi" w:hAnsiTheme="minorHAnsi"/>
                <w:color w:val="000000"/>
                <w:sz w:val="22"/>
              </w:rPr>
              <w:t xml:space="preserve"> : </w:t>
            </w:r>
            <w:r w:rsidR="00A7741A">
              <w:rPr>
                <w:rFonts w:asciiTheme="minorHAnsi" w:hAnsiTheme="minorHAnsi"/>
                <w:color w:val="000000"/>
                <w:sz w:val="22"/>
              </w:rPr>
              <w:t>535,790</w:t>
            </w:r>
            <w:r w:rsidR="00D868EE">
              <w:rPr>
                <w:rFonts w:asciiTheme="minorHAnsi" w:hAnsiTheme="minorHAnsi"/>
                <w:color w:val="000000"/>
                <w:sz w:val="22"/>
              </w:rPr>
              <w:t xml:space="preserve"> </w:t>
            </w:r>
            <w:r w:rsidR="00A7741A">
              <w:rPr>
                <w:rFonts w:asciiTheme="minorHAnsi" w:hAnsiTheme="minorHAnsi"/>
                <w:color w:val="000000"/>
                <w:sz w:val="22"/>
              </w:rPr>
              <w:t>€</w:t>
            </w:r>
            <w:r w:rsidR="00D868EE">
              <w:rPr>
                <w:rFonts w:asciiTheme="minorHAnsi" w:hAnsiTheme="minorHAnsi"/>
                <w:color w:val="000000"/>
                <w:sz w:val="22"/>
              </w:rPr>
              <w:t xml:space="preserve"> </w:t>
            </w:r>
            <w:r w:rsidRPr="00D275BD">
              <w:rPr>
                <w:rFonts w:asciiTheme="minorHAnsi" w:hAnsiTheme="minorHAnsi"/>
                <w:color w:val="000000"/>
                <w:sz w:val="22"/>
              </w:rPr>
              <w:t>TTC</w:t>
            </w:r>
            <w:r w:rsidR="00D868EE">
              <w:rPr>
                <w:rFonts w:asciiTheme="minorHAnsi" w:hAnsiTheme="minorHAnsi"/>
                <w:color w:val="000000"/>
                <w:sz w:val="22"/>
              </w:rPr>
              <w:t xml:space="preserve"> </w:t>
            </w:r>
          </w:p>
          <w:p w14:paraId="1FDB344B" w14:textId="77777777" w:rsidR="00D868EE" w:rsidRPr="00D868EE" w:rsidRDefault="00D868EE" w:rsidP="00291A02">
            <w:pPr>
              <w:rPr>
                <w:rFonts w:asciiTheme="minorHAnsi" w:hAnsiTheme="minorHAnsi"/>
                <w:color w:val="000000"/>
                <w:sz w:val="22"/>
              </w:rPr>
            </w:pPr>
          </w:p>
          <w:p w14:paraId="3B703BF5" w14:textId="28F0F5FC" w:rsidR="00E30226" w:rsidRPr="00D275BD" w:rsidRDefault="00A7741A" w:rsidP="00291A02">
            <w:pPr>
              <w:rPr>
                <w:rFonts w:asciiTheme="minorHAnsi" w:hAnsiTheme="minorHAnsi"/>
                <w:color w:val="000000"/>
                <w:sz w:val="22"/>
              </w:rPr>
            </w:pPr>
            <w:r>
              <w:rPr>
                <w:rFonts w:asciiTheme="minorHAnsi" w:hAnsiTheme="minorHAnsi"/>
                <w:color w:val="000000"/>
                <w:sz w:val="22"/>
              </w:rPr>
              <w:t xml:space="preserve">Quantité : </w:t>
            </w:r>
            <w:r w:rsidRPr="00A7741A">
              <w:rPr>
                <w:rFonts w:asciiTheme="minorHAnsi" w:hAnsiTheme="minorHAnsi"/>
                <w:color w:val="000000"/>
                <w:sz w:val="22"/>
              </w:rPr>
              <w:t>16</w:t>
            </w:r>
            <w:r>
              <w:rPr>
                <w:rFonts w:asciiTheme="minorHAnsi" w:hAnsiTheme="minorHAnsi"/>
                <w:color w:val="000000"/>
                <w:sz w:val="22"/>
              </w:rPr>
              <w:t>4</w:t>
            </w:r>
            <w:r w:rsidR="00E30226" w:rsidRPr="00D275BD">
              <w:rPr>
                <w:rFonts w:asciiTheme="minorHAnsi" w:hAnsiTheme="minorHAnsi"/>
                <w:color w:val="000000"/>
                <w:sz w:val="22"/>
              </w:rPr>
              <w:t xml:space="preserve"> M3</w:t>
            </w:r>
          </w:p>
          <w:p w14:paraId="5BB8E937" w14:textId="77777777" w:rsidR="00E30226" w:rsidRPr="00D275BD" w:rsidRDefault="00E30226" w:rsidP="00291A02">
            <w:pPr>
              <w:rPr>
                <w:rFonts w:asciiTheme="minorHAnsi" w:eastAsiaTheme="minorHAnsi" w:hAnsiTheme="minorHAnsi"/>
                <w:color w:val="000000"/>
                <w:sz w:val="22"/>
                <w:szCs w:val="22"/>
              </w:rPr>
            </w:pPr>
            <w:r w:rsidRPr="00D275BD">
              <w:rPr>
                <w:rFonts w:asciiTheme="minorHAnsi" w:hAnsiTheme="minorHAnsi"/>
                <w:color w:val="000000"/>
                <w:sz w:val="22"/>
              </w:rPr>
              <w:t>(distribution de l’eau, collecte et traitement des eaux usées, organismes publics)</w:t>
            </w:r>
          </w:p>
        </w:tc>
        <w:tc>
          <w:tcPr>
            <w:tcW w:w="1874"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14:paraId="5FD7BA32" w14:textId="4C1D4E2D" w:rsidR="00E30226" w:rsidRPr="00D275BD" w:rsidRDefault="00E30226" w:rsidP="00D868EE">
            <w:pPr>
              <w:rPr>
                <w:rFonts w:asciiTheme="minorHAnsi" w:eastAsiaTheme="minorHAnsi" w:hAnsiTheme="minorHAnsi"/>
                <w:color w:val="000000"/>
                <w:sz w:val="22"/>
                <w:szCs w:val="22"/>
              </w:rPr>
            </w:pPr>
            <w:r w:rsidRPr="00D275BD">
              <w:rPr>
                <w:rFonts w:asciiTheme="minorHAnsi" w:hAnsiTheme="minorHAnsi"/>
                <w:color w:val="000000"/>
                <w:sz w:val="22"/>
              </w:rPr>
              <w:t xml:space="preserve"> </w:t>
            </w:r>
            <w:r w:rsidR="00A7741A">
              <w:rPr>
                <w:rFonts w:asciiTheme="minorHAnsi" w:hAnsiTheme="minorHAnsi"/>
                <w:color w:val="000000"/>
                <w:sz w:val="22"/>
              </w:rPr>
              <w:t xml:space="preserve">535,790 </w:t>
            </w:r>
            <w:r w:rsidRPr="00D275BD">
              <w:rPr>
                <w:rFonts w:asciiTheme="minorHAnsi" w:hAnsiTheme="minorHAnsi"/>
                <w:color w:val="000000"/>
                <w:sz w:val="22"/>
              </w:rPr>
              <w:t>€ TTC</w:t>
            </w:r>
          </w:p>
        </w:tc>
      </w:tr>
      <w:tr w:rsidR="00E30226" w14:paraId="21811317" w14:textId="77777777" w:rsidTr="00291A02">
        <w:trPr>
          <w:trHeight w:val="300"/>
        </w:trPr>
        <w:tc>
          <w:tcPr>
            <w:tcW w:w="3160" w:type="dxa"/>
            <w:tcBorders>
              <w:top w:val="nil"/>
              <w:left w:val="single" w:sz="8" w:space="0" w:color="auto"/>
              <w:bottom w:val="single" w:sz="8" w:space="0" w:color="auto"/>
              <w:right w:val="single" w:sz="8" w:space="0" w:color="000000"/>
            </w:tcBorders>
            <w:noWrap/>
            <w:tcMar>
              <w:top w:w="0" w:type="dxa"/>
              <w:left w:w="70" w:type="dxa"/>
              <w:bottom w:w="0" w:type="dxa"/>
              <w:right w:w="70" w:type="dxa"/>
            </w:tcMar>
            <w:vAlign w:val="bottom"/>
            <w:hideMark/>
          </w:tcPr>
          <w:p w14:paraId="43AC5D95" w14:textId="77777777" w:rsidR="00E30226" w:rsidRPr="00D275BD" w:rsidRDefault="00E30226" w:rsidP="00D868EE">
            <w:pPr>
              <w:jc w:val="center"/>
              <w:rPr>
                <w:rFonts w:asciiTheme="minorHAnsi" w:eastAsiaTheme="minorHAnsi" w:hAnsiTheme="minorHAnsi"/>
                <w:color w:val="000000"/>
                <w:sz w:val="22"/>
                <w:szCs w:val="22"/>
              </w:rPr>
            </w:pPr>
            <w:r w:rsidRPr="00D275BD">
              <w:rPr>
                <w:rFonts w:asciiTheme="minorHAnsi" w:hAnsiTheme="minorHAnsi"/>
                <w:color w:val="000000"/>
                <w:sz w:val="22"/>
              </w:rPr>
              <w:t>Electricité</w:t>
            </w:r>
          </w:p>
        </w:tc>
        <w:tc>
          <w:tcPr>
            <w:tcW w:w="26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68F04C1" w14:textId="77777777" w:rsidR="00E30226" w:rsidRPr="00D275BD" w:rsidRDefault="00E30226" w:rsidP="00291A02">
            <w:pPr>
              <w:rPr>
                <w:rFonts w:asciiTheme="minorHAnsi" w:eastAsiaTheme="minorHAnsi" w:hAnsiTheme="minorHAnsi"/>
                <w:color w:val="000000"/>
                <w:sz w:val="22"/>
                <w:szCs w:val="22"/>
              </w:rPr>
            </w:pPr>
            <w:r w:rsidRPr="00D275BD">
              <w:rPr>
                <w:rFonts w:asciiTheme="minorHAnsi" w:hAnsiTheme="minorHAnsi"/>
                <w:color w:val="000000"/>
                <w:sz w:val="22"/>
              </w:rPr>
              <w:t xml:space="preserve">kWh </w:t>
            </w:r>
          </w:p>
        </w:tc>
        <w:tc>
          <w:tcPr>
            <w:tcW w:w="350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7B641F7" w14:textId="2743708C" w:rsidR="00E30226" w:rsidRDefault="00E30226" w:rsidP="00291A02">
            <w:pPr>
              <w:rPr>
                <w:rFonts w:asciiTheme="minorHAnsi" w:hAnsiTheme="minorHAnsi"/>
                <w:color w:val="000000"/>
                <w:sz w:val="22"/>
              </w:rPr>
            </w:pPr>
            <w:r w:rsidRPr="00D275BD">
              <w:rPr>
                <w:rFonts w:asciiTheme="minorHAnsi" w:hAnsiTheme="minorHAnsi"/>
                <w:color w:val="000000"/>
                <w:sz w:val="22"/>
              </w:rPr>
              <w:t xml:space="preserve">Total TTC facture décembre </w:t>
            </w:r>
            <w:r w:rsidR="00D868EE">
              <w:rPr>
                <w:rFonts w:asciiTheme="minorHAnsi" w:hAnsiTheme="minorHAnsi"/>
                <w:color w:val="000000"/>
                <w:sz w:val="22"/>
              </w:rPr>
              <w:t>2024</w:t>
            </w:r>
            <w:r w:rsidRPr="00D275BD">
              <w:rPr>
                <w:rFonts w:asciiTheme="minorHAnsi" w:hAnsiTheme="minorHAnsi"/>
                <w:color w:val="000000"/>
                <w:sz w:val="22"/>
              </w:rPr>
              <w:t xml:space="preserve"> : </w:t>
            </w:r>
          </w:p>
          <w:p w14:paraId="61418140" w14:textId="77777777" w:rsidR="00D868EE" w:rsidRPr="00D275BD" w:rsidRDefault="00D868EE" w:rsidP="00291A02">
            <w:pPr>
              <w:rPr>
                <w:rFonts w:asciiTheme="minorHAnsi" w:eastAsiaTheme="minorHAnsi" w:hAnsiTheme="minorHAnsi"/>
                <w:color w:val="000000"/>
                <w:sz w:val="22"/>
                <w:szCs w:val="22"/>
              </w:rPr>
            </w:pPr>
          </w:p>
          <w:p w14:paraId="260DA97A" w14:textId="25DF2943" w:rsidR="00E30226" w:rsidRPr="00D275BD" w:rsidRDefault="00E30226" w:rsidP="00291A02">
            <w:pPr>
              <w:rPr>
                <w:rFonts w:asciiTheme="minorHAnsi" w:hAnsiTheme="minorHAnsi"/>
                <w:color w:val="000000"/>
                <w:sz w:val="22"/>
              </w:rPr>
            </w:pPr>
            <w:r w:rsidRPr="00D275BD">
              <w:rPr>
                <w:rFonts w:asciiTheme="minorHAnsi" w:hAnsiTheme="minorHAnsi"/>
                <w:color w:val="000000"/>
                <w:sz w:val="22"/>
              </w:rPr>
              <w:t xml:space="preserve">Volume en KWh : </w:t>
            </w:r>
            <w:r w:rsidR="00A7741A">
              <w:rPr>
                <w:rFonts w:asciiTheme="minorHAnsi" w:hAnsiTheme="minorHAnsi"/>
                <w:color w:val="000000"/>
                <w:sz w:val="22"/>
              </w:rPr>
              <w:t>10 247</w:t>
            </w:r>
          </w:p>
          <w:p w14:paraId="752B73D3" w14:textId="788E84FB" w:rsidR="00E30226" w:rsidRPr="00D275BD" w:rsidRDefault="00E30226" w:rsidP="00291A02">
            <w:pPr>
              <w:rPr>
                <w:rFonts w:asciiTheme="minorHAnsi" w:hAnsiTheme="minorHAnsi"/>
                <w:color w:val="000000"/>
                <w:sz w:val="22"/>
              </w:rPr>
            </w:pPr>
            <w:r w:rsidRPr="00D275BD">
              <w:rPr>
                <w:rFonts w:asciiTheme="minorHAnsi" w:hAnsiTheme="minorHAnsi"/>
                <w:color w:val="000000"/>
                <w:sz w:val="22"/>
              </w:rPr>
              <w:t>Consommation</w:t>
            </w:r>
            <w:r w:rsidR="00A7741A">
              <w:rPr>
                <w:rFonts w:asciiTheme="minorHAnsi" w:hAnsiTheme="minorHAnsi"/>
                <w:color w:val="000000"/>
                <w:sz w:val="22"/>
              </w:rPr>
              <w:t xml:space="preserve"> : </w:t>
            </w:r>
            <w:r w:rsidR="00A7741A" w:rsidRPr="00A7741A">
              <w:rPr>
                <w:rFonts w:asciiTheme="minorHAnsi" w:hAnsiTheme="minorHAnsi"/>
                <w:color w:val="000000"/>
                <w:sz w:val="22"/>
              </w:rPr>
              <w:t>1 246,53</w:t>
            </w:r>
            <w:r w:rsidR="00A7741A">
              <w:rPr>
                <w:rFonts w:asciiTheme="minorHAnsi" w:hAnsiTheme="minorHAnsi"/>
                <w:color w:val="000000"/>
                <w:sz w:val="22"/>
              </w:rPr>
              <w:t xml:space="preserve"> € </w:t>
            </w:r>
            <w:r w:rsidRPr="00D275BD">
              <w:rPr>
                <w:rFonts w:asciiTheme="minorHAnsi" w:hAnsiTheme="minorHAnsi"/>
                <w:color w:val="000000"/>
                <w:sz w:val="22"/>
              </w:rPr>
              <w:t>TTC</w:t>
            </w:r>
          </w:p>
          <w:p w14:paraId="30F67520" w14:textId="125890A0" w:rsidR="00D868EE" w:rsidRDefault="00E30226" w:rsidP="00D868EE">
            <w:pPr>
              <w:rPr>
                <w:rFonts w:asciiTheme="minorHAnsi" w:hAnsiTheme="minorHAnsi"/>
                <w:color w:val="000000"/>
                <w:sz w:val="22"/>
              </w:rPr>
            </w:pPr>
            <w:r w:rsidRPr="00D275BD">
              <w:rPr>
                <w:rFonts w:asciiTheme="minorHAnsi" w:hAnsiTheme="minorHAnsi"/>
                <w:color w:val="000000"/>
                <w:sz w:val="22"/>
              </w:rPr>
              <w:t>Taxes</w:t>
            </w:r>
            <w:r w:rsidR="00D868EE">
              <w:rPr>
                <w:rFonts w:asciiTheme="minorHAnsi" w:hAnsiTheme="minorHAnsi"/>
                <w:color w:val="000000"/>
                <w:sz w:val="22"/>
              </w:rPr>
              <w:t xml:space="preserve"> et contributions services : </w:t>
            </w:r>
            <w:r w:rsidR="00A7741A" w:rsidRPr="00A7741A">
              <w:rPr>
                <w:rFonts w:asciiTheme="minorHAnsi" w:hAnsiTheme="minorHAnsi"/>
                <w:color w:val="000000"/>
                <w:sz w:val="22"/>
              </w:rPr>
              <w:t>1 246,53</w:t>
            </w:r>
            <w:r w:rsidR="00A7741A">
              <w:rPr>
                <w:rFonts w:asciiTheme="minorHAnsi" w:hAnsiTheme="minorHAnsi"/>
                <w:color w:val="000000"/>
                <w:sz w:val="22"/>
              </w:rPr>
              <w:t xml:space="preserve"> €</w:t>
            </w:r>
          </w:p>
          <w:p w14:paraId="1F0762EF" w14:textId="079D19E1" w:rsidR="00E30226" w:rsidRPr="00D275BD" w:rsidRDefault="00E30226" w:rsidP="00D868EE">
            <w:pPr>
              <w:rPr>
                <w:rFonts w:asciiTheme="minorHAnsi" w:eastAsiaTheme="minorHAnsi" w:hAnsiTheme="minorHAnsi"/>
                <w:color w:val="000000"/>
                <w:sz w:val="22"/>
                <w:szCs w:val="22"/>
              </w:rPr>
            </w:pPr>
            <w:r w:rsidRPr="00D275BD">
              <w:rPr>
                <w:rFonts w:asciiTheme="minorHAnsi" w:hAnsiTheme="minorHAnsi"/>
                <w:color w:val="000000"/>
                <w:sz w:val="22"/>
              </w:rPr>
              <w:t xml:space="preserve"> TTC</w:t>
            </w:r>
          </w:p>
        </w:tc>
        <w:tc>
          <w:tcPr>
            <w:tcW w:w="187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96B3945" w14:textId="7757DCDC" w:rsidR="00E30226" w:rsidRPr="00D275BD" w:rsidRDefault="00D868EE" w:rsidP="00291A02">
            <w:pPr>
              <w:rPr>
                <w:rFonts w:asciiTheme="minorHAnsi" w:eastAsiaTheme="minorHAnsi" w:hAnsiTheme="minorHAnsi"/>
                <w:color w:val="000000"/>
                <w:sz w:val="22"/>
                <w:szCs w:val="22"/>
              </w:rPr>
            </w:pPr>
            <w:r>
              <w:rPr>
                <w:rFonts w:asciiTheme="minorHAnsi" w:hAnsiTheme="minorHAnsi"/>
                <w:color w:val="000000"/>
                <w:sz w:val="22"/>
              </w:rPr>
              <w:t xml:space="preserve"> </w:t>
            </w:r>
            <w:r w:rsidR="00A7741A" w:rsidRPr="00A7741A">
              <w:rPr>
                <w:rFonts w:asciiTheme="minorHAnsi" w:hAnsiTheme="minorHAnsi"/>
                <w:color w:val="000000"/>
                <w:sz w:val="22"/>
              </w:rPr>
              <w:t>1 246,53</w:t>
            </w:r>
            <w:r w:rsidR="00A7741A">
              <w:rPr>
                <w:rFonts w:asciiTheme="minorHAnsi" w:hAnsiTheme="minorHAnsi"/>
                <w:color w:val="000000"/>
                <w:sz w:val="22"/>
              </w:rPr>
              <w:t xml:space="preserve"> </w:t>
            </w:r>
            <w:r w:rsidR="00E30226" w:rsidRPr="00D275BD">
              <w:rPr>
                <w:rFonts w:asciiTheme="minorHAnsi" w:hAnsiTheme="minorHAnsi"/>
                <w:color w:val="000000"/>
                <w:sz w:val="22"/>
              </w:rPr>
              <w:t>€ TTC</w:t>
            </w:r>
          </w:p>
        </w:tc>
      </w:tr>
      <w:tr w:rsidR="00E30226" w14:paraId="2EFFF70B" w14:textId="77777777" w:rsidTr="00291A02">
        <w:trPr>
          <w:trHeight w:val="300"/>
        </w:trPr>
        <w:tc>
          <w:tcPr>
            <w:tcW w:w="3160" w:type="dxa"/>
            <w:tcBorders>
              <w:top w:val="nil"/>
              <w:left w:val="single" w:sz="8" w:space="0" w:color="auto"/>
              <w:bottom w:val="single" w:sz="8" w:space="0" w:color="auto"/>
              <w:right w:val="single" w:sz="8" w:space="0" w:color="000000"/>
            </w:tcBorders>
            <w:noWrap/>
            <w:tcMar>
              <w:top w:w="0" w:type="dxa"/>
              <w:left w:w="70" w:type="dxa"/>
              <w:bottom w:w="0" w:type="dxa"/>
              <w:right w:w="70" w:type="dxa"/>
            </w:tcMar>
            <w:vAlign w:val="bottom"/>
            <w:hideMark/>
          </w:tcPr>
          <w:p w14:paraId="6FC6191E" w14:textId="77777777" w:rsidR="00E30226" w:rsidRPr="00D275BD" w:rsidRDefault="00E30226" w:rsidP="00D868EE">
            <w:pPr>
              <w:jc w:val="center"/>
              <w:rPr>
                <w:rFonts w:asciiTheme="minorHAnsi" w:eastAsiaTheme="minorHAnsi" w:hAnsiTheme="minorHAnsi"/>
                <w:color w:val="000000"/>
                <w:sz w:val="22"/>
                <w:szCs w:val="22"/>
              </w:rPr>
            </w:pPr>
            <w:r w:rsidRPr="00D275BD">
              <w:rPr>
                <w:rFonts w:asciiTheme="minorHAnsi" w:hAnsiTheme="minorHAnsi"/>
                <w:color w:val="000000"/>
                <w:sz w:val="22"/>
              </w:rPr>
              <w:t>Chauffage</w:t>
            </w:r>
          </w:p>
        </w:tc>
        <w:tc>
          <w:tcPr>
            <w:tcW w:w="26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DBE83D8" w14:textId="77777777" w:rsidR="00E30226" w:rsidRPr="00D275BD" w:rsidRDefault="00E30226" w:rsidP="00291A02">
            <w:pPr>
              <w:rPr>
                <w:rFonts w:asciiTheme="minorHAnsi" w:eastAsiaTheme="minorHAnsi" w:hAnsiTheme="minorHAnsi"/>
                <w:color w:val="000000"/>
                <w:sz w:val="22"/>
                <w:szCs w:val="22"/>
              </w:rPr>
            </w:pPr>
            <w:r w:rsidRPr="00D275BD">
              <w:rPr>
                <w:rFonts w:asciiTheme="minorHAnsi" w:hAnsiTheme="minorHAnsi"/>
                <w:sz w:val="22"/>
              </w:rPr>
              <w:t>k</w:t>
            </w:r>
            <w:r w:rsidRPr="00D275BD">
              <w:rPr>
                <w:rFonts w:asciiTheme="minorHAnsi" w:hAnsiTheme="minorHAnsi"/>
                <w:color w:val="000000"/>
                <w:sz w:val="22"/>
              </w:rPr>
              <w:t>Wh</w:t>
            </w:r>
          </w:p>
        </w:tc>
        <w:tc>
          <w:tcPr>
            <w:tcW w:w="3500"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135D241B" w14:textId="77777777" w:rsidR="00E30226" w:rsidRDefault="00A7741A" w:rsidP="00A7741A">
            <w:pPr>
              <w:rPr>
                <w:rFonts w:asciiTheme="minorHAnsi" w:hAnsiTheme="minorHAnsi"/>
                <w:color w:val="000000"/>
                <w:sz w:val="22"/>
              </w:rPr>
            </w:pPr>
            <w:r w:rsidRPr="00D275BD">
              <w:rPr>
                <w:rFonts w:asciiTheme="minorHAnsi" w:hAnsiTheme="minorHAnsi"/>
                <w:color w:val="000000"/>
                <w:sz w:val="22"/>
              </w:rPr>
              <w:t>Facture du</w:t>
            </w:r>
            <w:r>
              <w:rPr>
                <w:rFonts w:asciiTheme="minorHAnsi" w:hAnsiTheme="minorHAnsi"/>
                <w:color w:val="000000"/>
                <w:sz w:val="22"/>
              </w:rPr>
              <w:t xml:space="preserve"> 01/09/2023</w:t>
            </w:r>
            <w:r w:rsidRPr="00A7741A">
              <w:rPr>
                <w:rFonts w:asciiTheme="minorHAnsi" w:hAnsiTheme="minorHAnsi"/>
                <w:color w:val="000000"/>
                <w:sz w:val="22"/>
              </w:rPr>
              <w:t xml:space="preserve"> </w:t>
            </w:r>
            <w:r>
              <w:rPr>
                <w:rFonts w:asciiTheme="minorHAnsi" w:hAnsiTheme="minorHAnsi"/>
                <w:color w:val="000000"/>
                <w:sz w:val="22"/>
              </w:rPr>
              <w:t xml:space="preserve">au 01/09/ </w:t>
            </w:r>
            <w:r w:rsidRPr="00A7741A">
              <w:rPr>
                <w:rFonts w:asciiTheme="minorHAnsi" w:hAnsiTheme="minorHAnsi"/>
                <w:color w:val="000000"/>
                <w:sz w:val="22"/>
              </w:rPr>
              <w:t>2024</w:t>
            </w:r>
            <w:r>
              <w:rPr>
                <w:rFonts w:asciiTheme="minorHAnsi" w:hAnsiTheme="minorHAnsi"/>
                <w:color w:val="000000"/>
                <w:sz w:val="22"/>
              </w:rPr>
              <w:t xml:space="preserve"> : 2</w:t>
            </w:r>
            <w:r w:rsidR="00131D33">
              <w:rPr>
                <w:rFonts w:asciiTheme="minorHAnsi" w:hAnsiTheme="minorHAnsi"/>
                <w:color w:val="000000"/>
                <w:sz w:val="22"/>
              </w:rPr>
              <w:t> </w:t>
            </w:r>
            <w:r>
              <w:rPr>
                <w:rFonts w:asciiTheme="minorHAnsi" w:hAnsiTheme="minorHAnsi"/>
                <w:color w:val="000000"/>
                <w:sz w:val="22"/>
              </w:rPr>
              <w:t>602</w:t>
            </w:r>
            <w:r w:rsidR="00131D33">
              <w:rPr>
                <w:rFonts w:asciiTheme="minorHAnsi" w:hAnsiTheme="minorHAnsi"/>
                <w:color w:val="000000"/>
                <w:sz w:val="22"/>
              </w:rPr>
              <w:t xml:space="preserve">,46 </w:t>
            </w:r>
            <w:r w:rsidR="00131D33" w:rsidRPr="00D275BD">
              <w:rPr>
                <w:rFonts w:asciiTheme="minorHAnsi" w:hAnsiTheme="minorHAnsi"/>
                <w:color w:val="000000"/>
                <w:sz w:val="22"/>
              </w:rPr>
              <w:t>€ TTC</w:t>
            </w:r>
          </w:p>
          <w:p w14:paraId="177C884B" w14:textId="77777777" w:rsidR="00131D33" w:rsidRDefault="00131D33" w:rsidP="00A7741A">
            <w:pPr>
              <w:rPr>
                <w:rFonts w:asciiTheme="minorHAnsi" w:hAnsiTheme="minorHAnsi"/>
                <w:color w:val="000000"/>
                <w:sz w:val="22"/>
              </w:rPr>
            </w:pPr>
          </w:p>
          <w:p w14:paraId="04189E47" w14:textId="575481E6" w:rsidR="00131D33" w:rsidRPr="00D275BD" w:rsidRDefault="00131D33" w:rsidP="00A7741A">
            <w:pPr>
              <w:rPr>
                <w:rFonts w:asciiTheme="minorHAnsi" w:eastAsiaTheme="minorHAnsi" w:hAnsiTheme="minorHAnsi"/>
                <w:color w:val="000000"/>
                <w:sz w:val="22"/>
                <w:szCs w:val="22"/>
              </w:rPr>
            </w:pPr>
            <w:r>
              <w:rPr>
                <w:rFonts w:asciiTheme="minorHAnsi" w:hAnsiTheme="minorHAnsi"/>
                <w:color w:val="000000"/>
                <w:sz w:val="22"/>
              </w:rPr>
              <w:t xml:space="preserve">Consommation : </w:t>
            </w:r>
            <w:r w:rsidRPr="00131D33">
              <w:rPr>
                <w:rFonts w:asciiTheme="minorHAnsi" w:hAnsiTheme="minorHAnsi"/>
                <w:color w:val="000000"/>
                <w:sz w:val="22"/>
              </w:rPr>
              <w:t>24.011 MWh</w:t>
            </w:r>
          </w:p>
        </w:tc>
        <w:tc>
          <w:tcPr>
            <w:tcW w:w="187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F7CBA32" w14:textId="3371C390" w:rsidR="00E30226" w:rsidRPr="00D275BD" w:rsidRDefault="00D868EE" w:rsidP="00291A02">
            <w:pPr>
              <w:rPr>
                <w:rFonts w:asciiTheme="minorHAnsi" w:eastAsiaTheme="minorHAnsi" w:hAnsiTheme="minorHAnsi"/>
                <w:color w:val="000000"/>
                <w:sz w:val="22"/>
                <w:szCs w:val="22"/>
              </w:rPr>
            </w:pPr>
            <w:r>
              <w:rPr>
                <w:rFonts w:asciiTheme="minorHAnsi" w:hAnsiTheme="minorHAnsi"/>
                <w:color w:val="000000"/>
                <w:sz w:val="22"/>
              </w:rPr>
              <w:t xml:space="preserve"> </w:t>
            </w:r>
            <w:r w:rsidR="00E30226" w:rsidRPr="00D275BD">
              <w:rPr>
                <w:rFonts w:asciiTheme="minorHAnsi" w:hAnsiTheme="minorHAnsi"/>
                <w:color w:val="000000"/>
                <w:sz w:val="22"/>
              </w:rPr>
              <w:t xml:space="preserve"> </w:t>
            </w:r>
            <w:r w:rsidR="00131D33">
              <w:rPr>
                <w:rFonts w:asciiTheme="minorHAnsi" w:hAnsiTheme="minorHAnsi"/>
                <w:color w:val="000000"/>
                <w:sz w:val="22"/>
              </w:rPr>
              <w:t xml:space="preserve">2 602,46 </w:t>
            </w:r>
            <w:r w:rsidR="00E30226" w:rsidRPr="00D275BD">
              <w:rPr>
                <w:rFonts w:asciiTheme="minorHAnsi" w:hAnsiTheme="minorHAnsi"/>
                <w:color w:val="000000"/>
                <w:sz w:val="22"/>
              </w:rPr>
              <w:t>€ TTC</w:t>
            </w:r>
          </w:p>
        </w:tc>
      </w:tr>
    </w:tbl>
    <w:p w14:paraId="58AF18E6" w14:textId="77777777" w:rsidR="00E30226" w:rsidRDefault="00E30226" w:rsidP="00E30226">
      <w:pPr>
        <w:rPr>
          <w:color w:val="1F497D"/>
        </w:rPr>
      </w:pPr>
    </w:p>
    <w:p w14:paraId="61CD3DA3" w14:textId="77777777" w:rsidR="00E30226" w:rsidRDefault="00E30226" w:rsidP="00FC4643">
      <w:pPr>
        <w:rPr>
          <w:rFonts w:asciiTheme="minorHAnsi" w:hAnsiTheme="minorHAnsi"/>
          <w:sz w:val="22"/>
        </w:rPr>
      </w:pPr>
    </w:p>
    <w:p w14:paraId="032327D3" w14:textId="77777777" w:rsidR="00E640F6" w:rsidRDefault="00E640F6" w:rsidP="00FC4643">
      <w:pPr>
        <w:rPr>
          <w:rFonts w:asciiTheme="minorHAnsi" w:hAnsiTheme="minorHAnsi"/>
          <w:sz w:val="22"/>
        </w:rPr>
      </w:pPr>
    </w:p>
    <w:p w14:paraId="5FAF1853" w14:textId="5AFF707B" w:rsidR="00E640F6" w:rsidRPr="00CC2091" w:rsidRDefault="00E640F6" w:rsidP="00E640F6">
      <w:pPr>
        <w:pStyle w:val="Titre1"/>
        <w:shd w:val="clear" w:color="auto" w:fill="0F243E" w:themeFill="text2" w:themeFillShade="80"/>
        <w:jc w:val="center"/>
        <w:rPr>
          <w:rFonts w:asciiTheme="minorHAnsi" w:hAnsiTheme="minorHAnsi"/>
          <w:color w:val="FFFFFF" w:themeColor="background1"/>
          <w:szCs w:val="28"/>
          <w:lang w:val="fr-FR"/>
        </w:rPr>
      </w:pPr>
      <w:r>
        <w:rPr>
          <w:rFonts w:asciiTheme="minorHAnsi" w:hAnsiTheme="minorHAnsi"/>
          <w:color w:val="FFFFFF" w:themeColor="background1"/>
          <w:szCs w:val="28"/>
          <w:lang w:val="fr-FR"/>
        </w:rPr>
        <w:t xml:space="preserve">Article 4 </w:t>
      </w:r>
      <w:r w:rsidRPr="00CC2091">
        <w:rPr>
          <w:rFonts w:asciiTheme="minorHAnsi" w:hAnsiTheme="minorHAnsi"/>
          <w:color w:val="FFFFFF" w:themeColor="background1"/>
          <w:szCs w:val="28"/>
          <w:lang w:val="fr-FR"/>
        </w:rPr>
        <w:t xml:space="preserve">– </w:t>
      </w:r>
      <w:r w:rsidR="00CC197E">
        <w:rPr>
          <w:rFonts w:asciiTheme="minorHAnsi" w:hAnsiTheme="minorHAnsi"/>
          <w:color w:val="FFFFFF" w:themeColor="background1"/>
          <w:szCs w:val="28"/>
          <w:lang w:val="fr-FR"/>
        </w:rPr>
        <w:t>Montant de la masse salariale chargée des agents mis à disposition</w:t>
      </w:r>
      <w:r w:rsidR="002763F8">
        <w:rPr>
          <w:rFonts w:asciiTheme="minorHAnsi" w:hAnsiTheme="minorHAnsi"/>
          <w:color w:val="FFFFFF" w:themeColor="background1"/>
          <w:szCs w:val="28"/>
          <w:lang w:val="fr-FR"/>
        </w:rPr>
        <w:t xml:space="preserve"> de la crèche</w:t>
      </w:r>
      <w:r w:rsidR="00CC197E">
        <w:rPr>
          <w:rFonts w:asciiTheme="minorHAnsi" w:hAnsiTheme="minorHAnsi"/>
          <w:color w:val="FFFFFF" w:themeColor="background1"/>
          <w:szCs w:val="28"/>
          <w:lang w:val="fr-FR"/>
        </w:rPr>
        <w:t xml:space="preserve"> par le CHRSO</w:t>
      </w:r>
      <w:r w:rsidR="00D8495D">
        <w:rPr>
          <w:rFonts w:asciiTheme="minorHAnsi" w:hAnsiTheme="minorHAnsi"/>
          <w:color w:val="FFFFFF" w:themeColor="background1"/>
          <w:szCs w:val="28"/>
          <w:lang w:val="fr-FR"/>
        </w:rPr>
        <w:t xml:space="preserve"> au 31/12/</w:t>
      </w:r>
      <w:r w:rsidR="0097582A">
        <w:rPr>
          <w:rFonts w:asciiTheme="minorHAnsi" w:hAnsiTheme="minorHAnsi"/>
          <w:color w:val="FFFFFF" w:themeColor="background1"/>
          <w:szCs w:val="28"/>
          <w:lang w:val="fr-FR"/>
        </w:rPr>
        <w:t>2025</w:t>
      </w:r>
    </w:p>
    <w:p w14:paraId="71F5350D" w14:textId="77777777" w:rsidR="008C4CA7" w:rsidRDefault="008C4CA7" w:rsidP="00E21F8C">
      <w:pPr>
        <w:suppressAutoHyphens/>
        <w:autoSpaceDN w:val="0"/>
        <w:jc w:val="both"/>
        <w:textAlignment w:val="baseline"/>
        <w:rPr>
          <w:rFonts w:asciiTheme="minorHAnsi" w:hAnsiTheme="minorHAnsi"/>
          <w:szCs w:val="22"/>
        </w:rPr>
      </w:pPr>
    </w:p>
    <w:p w14:paraId="67011AE6" w14:textId="4B625E96" w:rsidR="008C4CA7" w:rsidRDefault="004149DE" w:rsidP="00E21F8C">
      <w:pPr>
        <w:suppressAutoHyphens/>
        <w:autoSpaceDN w:val="0"/>
        <w:jc w:val="both"/>
        <w:textAlignment w:val="baseline"/>
        <w:rPr>
          <w:rFonts w:asciiTheme="minorHAnsi" w:hAnsiTheme="minorHAnsi"/>
          <w:szCs w:val="22"/>
        </w:rPr>
      </w:pPr>
      <w:r>
        <w:rPr>
          <w:rFonts w:asciiTheme="minorHAnsi" w:hAnsiTheme="minorHAnsi"/>
          <w:szCs w:val="22"/>
        </w:rPr>
        <w:t xml:space="preserve">Voir l’annexe 6. </w:t>
      </w:r>
    </w:p>
    <w:p w14:paraId="3071C80A" w14:textId="77777777" w:rsidR="008C4CA7" w:rsidRDefault="008C4CA7" w:rsidP="00E21F8C">
      <w:pPr>
        <w:suppressAutoHyphens/>
        <w:autoSpaceDN w:val="0"/>
        <w:jc w:val="both"/>
        <w:textAlignment w:val="baseline"/>
        <w:rPr>
          <w:rFonts w:asciiTheme="minorHAnsi" w:hAnsiTheme="minorHAnsi"/>
          <w:szCs w:val="22"/>
        </w:rPr>
      </w:pPr>
    </w:p>
    <w:p w14:paraId="266A4BE3" w14:textId="77777777" w:rsidR="00E30226" w:rsidRPr="00E30226" w:rsidRDefault="00E30226" w:rsidP="00E21F8C">
      <w:pPr>
        <w:suppressAutoHyphens/>
        <w:autoSpaceDN w:val="0"/>
        <w:jc w:val="both"/>
        <w:textAlignment w:val="baseline"/>
        <w:rPr>
          <w:rFonts w:asciiTheme="minorHAnsi" w:hAnsiTheme="minorHAnsi"/>
          <w:szCs w:val="22"/>
          <w:lang w:val="fr-FR"/>
        </w:rPr>
      </w:pPr>
    </w:p>
    <w:p w14:paraId="56EE1D61" w14:textId="77777777" w:rsidR="00E30226" w:rsidRDefault="00E30226" w:rsidP="00E21F8C">
      <w:pPr>
        <w:suppressAutoHyphens/>
        <w:autoSpaceDN w:val="0"/>
        <w:jc w:val="both"/>
        <w:textAlignment w:val="baseline"/>
        <w:rPr>
          <w:rFonts w:asciiTheme="minorHAnsi" w:hAnsiTheme="minorHAnsi"/>
          <w:szCs w:val="22"/>
        </w:rPr>
      </w:pPr>
      <w:bookmarkStart w:id="1" w:name="_GoBack"/>
      <w:bookmarkEnd w:id="1"/>
    </w:p>
    <w:p w14:paraId="779F1B4E" w14:textId="77777777" w:rsidR="00E30226" w:rsidRDefault="00E30226" w:rsidP="00E30226">
      <w:pPr>
        <w:rPr>
          <w:color w:val="1F497D"/>
        </w:rPr>
      </w:pPr>
    </w:p>
    <w:p w14:paraId="18140359" w14:textId="77777777" w:rsidR="008C4CA7" w:rsidRDefault="008C4CA7" w:rsidP="00E21F8C">
      <w:pPr>
        <w:suppressAutoHyphens/>
        <w:autoSpaceDN w:val="0"/>
        <w:jc w:val="both"/>
        <w:textAlignment w:val="baseline"/>
        <w:rPr>
          <w:rFonts w:asciiTheme="minorHAnsi" w:hAnsiTheme="minorHAnsi"/>
          <w:szCs w:val="22"/>
        </w:rPr>
      </w:pPr>
    </w:p>
    <w:p w14:paraId="52D12D65" w14:textId="77777777" w:rsidR="008C4CA7" w:rsidRDefault="008C4CA7" w:rsidP="00E21F8C">
      <w:pPr>
        <w:suppressAutoHyphens/>
        <w:autoSpaceDN w:val="0"/>
        <w:jc w:val="both"/>
        <w:textAlignment w:val="baseline"/>
        <w:rPr>
          <w:rFonts w:asciiTheme="minorHAnsi" w:hAnsiTheme="minorHAnsi"/>
          <w:szCs w:val="22"/>
        </w:rPr>
      </w:pPr>
    </w:p>
    <w:p w14:paraId="3DC76125" w14:textId="77777777" w:rsidR="008C4CA7" w:rsidRDefault="008C4CA7" w:rsidP="00E21F8C">
      <w:pPr>
        <w:suppressAutoHyphens/>
        <w:autoSpaceDN w:val="0"/>
        <w:jc w:val="both"/>
        <w:textAlignment w:val="baseline"/>
        <w:rPr>
          <w:rFonts w:asciiTheme="minorHAnsi" w:hAnsiTheme="minorHAnsi"/>
          <w:szCs w:val="22"/>
        </w:rPr>
      </w:pPr>
    </w:p>
    <w:p w14:paraId="24E6A009" w14:textId="77777777" w:rsidR="008C4CA7" w:rsidRDefault="008C4CA7" w:rsidP="00E21F8C">
      <w:pPr>
        <w:suppressAutoHyphens/>
        <w:autoSpaceDN w:val="0"/>
        <w:jc w:val="both"/>
        <w:textAlignment w:val="baseline"/>
        <w:rPr>
          <w:rFonts w:asciiTheme="minorHAnsi" w:hAnsiTheme="minorHAnsi"/>
          <w:szCs w:val="22"/>
        </w:rPr>
      </w:pPr>
    </w:p>
    <w:p w14:paraId="3E9639B5" w14:textId="77777777" w:rsidR="008C4CA7" w:rsidRDefault="008C4CA7" w:rsidP="00E21F8C">
      <w:pPr>
        <w:suppressAutoHyphens/>
        <w:autoSpaceDN w:val="0"/>
        <w:jc w:val="both"/>
        <w:textAlignment w:val="baseline"/>
        <w:rPr>
          <w:rFonts w:asciiTheme="minorHAnsi" w:hAnsiTheme="minorHAnsi"/>
          <w:szCs w:val="22"/>
        </w:rPr>
      </w:pPr>
    </w:p>
    <w:p w14:paraId="2430B6B0" w14:textId="77777777" w:rsidR="008C4CA7" w:rsidRDefault="008C4CA7" w:rsidP="00E21F8C">
      <w:pPr>
        <w:suppressAutoHyphens/>
        <w:autoSpaceDN w:val="0"/>
        <w:jc w:val="both"/>
        <w:textAlignment w:val="baseline"/>
        <w:rPr>
          <w:rFonts w:asciiTheme="minorHAnsi" w:hAnsiTheme="minorHAnsi"/>
          <w:szCs w:val="22"/>
        </w:rPr>
      </w:pPr>
    </w:p>
    <w:p w14:paraId="7BDD40EC" w14:textId="77777777" w:rsidR="008C4CA7" w:rsidRDefault="008C4CA7" w:rsidP="00E21F8C">
      <w:pPr>
        <w:suppressAutoHyphens/>
        <w:autoSpaceDN w:val="0"/>
        <w:jc w:val="both"/>
        <w:textAlignment w:val="baseline"/>
        <w:rPr>
          <w:rFonts w:asciiTheme="minorHAnsi" w:hAnsiTheme="minorHAnsi"/>
          <w:szCs w:val="22"/>
        </w:rPr>
      </w:pPr>
    </w:p>
    <w:p w14:paraId="72108668" w14:textId="77777777" w:rsidR="008C4CA7" w:rsidRDefault="008C4CA7" w:rsidP="00E21F8C">
      <w:pPr>
        <w:suppressAutoHyphens/>
        <w:autoSpaceDN w:val="0"/>
        <w:jc w:val="both"/>
        <w:textAlignment w:val="baseline"/>
        <w:rPr>
          <w:rFonts w:asciiTheme="minorHAnsi" w:hAnsiTheme="minorHAnsi"/>
          <w:szCs w:val="22"/>
        </w:rPr>
      </w:pPr>
    </w:p>
    <w:p w14:paraId="19461AD3" w14:textId="1139AC3A" w:rsidR="00B036CF" w:rsidRPr="00B036CF" w:rsidRDefault="00B036CF" w:rsidP="007F2EA3">
      <w:pPr>
        <w:tabs>
          <w:tab w:val="left" w:pos="4253"/>
        </w:tabs>
        <w:rPr>
          <w:rFonts w:asciiTheme="minorHAnsi" w:hAnsiTheme="minorHAnsi" w:cstheme="minorHAnsi"/>
          <w:sz w:val="22"/>
          <w:szCs w:val="22"/>
        </w:rPr>
      </w:pPr>
    </w:p>
    <w:sectPr w:rsidR="00B036CF" w:rsidRPr="00B036CF" w:rsidSect="00E95098">
      <w:footerReference w:type="even" r:id="rId9"/>
      <w:footerReference w:type="default" r:id="rId10"/>
      <w:pgSz w:w="11906" w:h="16838"/>
      <w:pgMar w:top="1134" w:right="1134" w:bottom="1134" w:left="1134" w:header="992" w:footer="99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B1B52" w14:textId="77777777" w:rsidR="00DB3C0E" w:rsidRDefault="00DB3C0E">
      <w:r>
        <w:separator/>
      </w:r>
    </w:p>
  </w:endnote>
  <w:endnote w:type="continuationSeparator" w:id="0">
    <w:p w14:paraId="749B918D" w14:textId="77777777" w:rsidR="00DB3C0E" w:rsidRDefault="00DB3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Futura Lt BT">
    <w:altName w:val="Arial"/>
    <w:charset w:val="00"/>
    <w:family w:val="swiss"/>
    <w:pitch w:val="variable"/>
    <w:sig w:usb0="80000867" w:usb1="00000000" w:usb2="00000000" w:usb3="00000000" w:csb0="000001FB"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37173" w14:textId="77777777" w:rsidR="00DB3C0E" w:rsidRDefault="00DB3C0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C440744" w14:textId="77777777" w:rsidR="00DB3C0E" w:rsidRDefault="00DB3C0E">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1"/>
      <w:tblW w:w="1085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2209"/>
    </w:tblGrid>
    <w:tr w:rsidR="00DB3C0E" w:rsidRPr="00FD61F1" w14:paraId="4EBDE8E6" w14:textId="77777777" w:rsidTr="00F45D63">
      <w:trPr>
        <w:trHeight w:val="397"/>
      </w:trPr>
      <w:tc>
        <w:tcPr>
          <w:tcW w:w="8642" w:type="dxa"/>
          <w:vAlign w:val="center"/>
        </w:tcPr>
        <w:p w14:paraId="4A3DD6EF" w14:textId="501514BC" w:rsidR="00DB3C0E" w:rsidRPr="00FD61F1" w:rsidRDefault="007621C8" w:rsidP="003B1734">
          <w:pPr>
            <w:jc w:val="center"/>
            <w:rPr>
              <w:rFonts w:ascii="Calibri" w:hAnsi="Calibri"/>
              <w:sz w:val="18"/>
            </w:rPr>
          </w:pPr>
          <w:r>
            <w:rPr>
              <w:rFonts w:ascii="Calibri" w:hAnsi="Calibri"/>
              <w:sz w:val="18"/>
            </w:rPr>
            <w:t>Annexe 1 RC - Gestion d’une crèche multi accueil de 20 places</w:t>
          </w:r>
        </w:p>
      </w:tc>
      <w:tc>
        <w:tcPr>
          <w:tcW w:w="2209" w:type="dxa"/>
          <w:vAlign w:val="center"/>
        </w:tcPr>
        <w:p w14:paraId="416B5C3A" w14:textId="5521B3F4" w:rsidR="00DB3C0E" w:rsidRPr="00FD61F1" w:rsidRDefault="00DB3C0E" w:rsidP="007D5CA3">
          <w:pPr>
            <w:rPr>
              <w:rFonts w:ascii="Calibri" w:hAnsi="Calibri"/>
              <w:sz w:val="18"/>
            </w:rPr>
          </w:pPr>
          <w:r w:rsidRPr="00FD61F1">
            <w:rPr>
              <w:rFonts w:ascii="Calibri" w:hAnsi="Calibri"/>
              <w:sz w:val="18"/>
            </w:rPr>
            <w:t xml:space="preserve">Page </w:t>
          </w:r>
          <w:r w:rsidRPr="00FD61F1">
            <w:rPr>
              <w:rFonts w:ascii="Calibri" w:hAnsi="Calibri"/>
              <w:bCs/>
              <w:sz w:val="18"/>
            </w:rPr>
            <w:fldChar w:fldCharType="begin"/>
          </w:r>
          <w:r w:rsidRPr="00FD61F1">
            <w:rPr>
              <w:rFonts w:ascii="Calibri" w:hAnsi="Calibri"/>
              <w:bCs/>
              <w:sz w:val="18"/>
            </w:rPr>
            <w:instrText>PAGE  \* Arabic  \* MERGEFORMAT</w:instrText>
          </w:r>
          <w:r w:rsidRPr="00FD61F1">
            <w:rPr>
              <w:rFonts w:ascii="Calibri" w:hAnsi="Calibri"/>
              <w:bCs/>
              <w:sz w:val="18"/>
            </w:rPr>
            <w:fldChar w:fldCharType="separate"/>
          </w:r>
          <w:r w:rsidR="0097582A">
            <w:rPr>
              <w:rFonts w:ascii="Calibri" w:hAnsi="Calibri"/>
              <w:bCs/>
              <w:noProof/>
              <w:sz w:val="18"/>
            </w:rPr>
            <w:t>5</w:t>
          </w:r>
          <w:r w:rsidRPr="00FD61F1">
            <w:rPr>
              <w:rFonts w:ascii="Calibri" w:hAnsi="Calibri"/>
              <w:bCs/>
              <w:sz w:val="18"/>
            </w:rPr>
            <w:fldChar w:fldCharType="end"/>
          </w:r>
          <w:r w:rsidRPr="00FD61F1">
            <w:rPr>
              <w:rFonts w:ascii="Calibri" w:hAnsi="Calibri"/>
              <w:sz w:val="18"/>
            </w:rPr>
            <w:t xml:space="preserve"> sur </w:t>
          </w:r>
          <w:r w:rsidRPr="00FD61F1">
            <w:rPr>
              <w:rFonts w:ascii="Calibri" w:hAnsi="Calibri"/>
              <w:bCs/>
              <w:sz w:val="18"/>
            </w:rPr>
            <w:fldChar w:fldCharType="begin"/>
          </w:r>
          <w:r w:rsidRPr="00FD61F1">
            <w:rPr>
              <w:rFonts w:ascii="Calibri" w:hAnsi="Calibri"/>
              <w:bCs/>
              <w:sz w:val="18"/>
            </w:rPr>
            <w:instrText>NUMPAGES  \* Arabic  \* MERGEFORMAT</w:instrText>
          </w:r>
          <w:r w:rsidRPr="00FD61F1">
            <w:rPr>
              <w:rFonts w:ascii="Calibri" w:hAnsi="Calibri"/>
              <w:bCs/>
              <w:sz w:val="18"/>
            </w:rPr>
            <w:fldChar w:fldCharType="separate"/>
          </w:r>
          <w:r w:rsidR="0097582A">
            <w:rPr>
              <w:rFonts w:ascii="Calibri" w:hAnsi="Calibri"/>
              <w:bCs/>
              <w:noProof/>
              <w:sz w:val="18"/>
            </w:rPr>
            <w:t>5</w:t>
          </w:r>
          <w:r w:rsidRPr="00FD61F1">
            <w:rPr>
              <w:rFonts w:ascii="Calibri" w:hAnsi="Calibri"/>
              <w:bCs/>
              <w:sz w:val="18"/>
            </w:rPr>
            <w:fldChar w:fldCharType="end"/>
          </w:r>
        </w:p>
      </w:tc>
    </w:tr>
  </w:tbl>
  <w:p w14:paraId="1AF8FEAE" w14:textId="5A214AC2" w:rsidR="00DB3C0E" w:rsidRPr="00532EC2" w:rsidRDefault="00DB3C0E" w:rsidP="00532EC2">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B50BE" w14:textId="77777777" w:rsidR="00DB3C0E" w:rsidRDefault="00DB3C0E">
      <w:r>
        <w:separator/>
      </w:r>
    </w:p>
  </w:footnote>
  <w:footnote w:type="continuationSeparator" w:id="0">
    <w:p w14:paraId="2004D4E2" w14:textId="77777777" w:rsidR="00DB3C0E" w:rsidRDefault="00DB3C0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85E63"/>
    <w:multiLevelType w:val="hybridMultilevel"/>
    <w:tmpl w:val="BA14348C"/>
    <w:lvl w:ilvl="0" w:tplc="4F387F3C">
      <w:start w:val="1"/>
      <w:numFmt w:val="decimal"/>
      <w:lvlText w:val="%1."/>
      <w:lvlJc w:val="left"/>
      <w:pPr>
        <w:ind w:left="720" w:hanging="360"/>
      </w:pPr>
      <w:rPr>
        <w:b w:val="0"/>
      </w:rPr>
    </w:lvl>
    <w:lvl w:ilvl="1" w:tplc="148241AC">
      <w:start w:val="2"/>
      <w:numFmt w:val="bullet"/>
      <w:lvlText w:val="-"/>
      <w:lvlJc w:val="left"/>
      <w:pPr>
        <w:ind w:left="1440" w:hanging="360"/>
      </w:pPr>
      <w:rPr>
        <w:rFonts w:ascii="Calibri" w:eastAsia="Times New Roman" w:hAnsi="Calibri" w:cs="Times New Roman" w:hint="default"/>
      </w:rPr>
    </w:lvl>
    <w:lvl w:ilvl="2" w:tplc="040C0005">
      <w:start w:val="1"/>
      <w:numFmt w:val="bullet"/>
      <w:lvlText w:val=""/>
      <w:lvlJc w:val="left"/>
      <w:pPr>
        <w:ind w:left="2160" w:hanging="18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EDC3B54"/>
    <w:multiLevelType w:val="hybridMultilevel"/>
    <w:tmpl w:val="399ED6D8"/>
    <w:lvl w:ilvl="0" w:tplc="097E610A">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1A35095"/>
    <w:multiLevelType w:val="hybridMultilevel"/>
    <w:tmpl w:val="3302263A"/>
    <w:lvl w:ilvl="0" w:tplc="20E0779C">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01F00A6"/>
    <w:multiLevelType w:val="hybridMultilevel"/>
    <w:tmpl w:val="08309AE0"/>
    <w:lvl w:ilvl="0" w:tplc="2BEA37A4">
      <w:start w:val="1"/>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61C5E42"/>
    <w:multiLevelType w:val="hybridMultilevel"/>
    <w:tmpl w:val="9D4042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77C036A"/>
    <w:multiLevelType w:val="hybridMultilevel"/>
    <w:tmpl w:val="64EC3B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B0479FE"/>
    <w:multiLevelType w:val="hybridMultilevel"/>
    <w:tmpl w:val="AD1222B2"/>
    <w:lvl w:ilvl="0" w:tplc="C8C8155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DE850B1"/>
    <w:multiLevelType w:val="hybridMultilevel"/>
    <w:tmpl w:val="9DC658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4D5AD9"/>
    <w:multiLevelType w:val="hybridMultilevel"/>
    <w:tmpl w:val="D122C000"/>
    <w:lvl w:ilvl="0" w:tplc="D2EC5B0A">
      <w:start w:val="7"/>
      <w:numFmt w:val="bullet"/>
      <w:lvlText w:val="-"/>
      <w:lvlJc w:val="left"/>
      <w:pPr>
        <w:ind w:left="1446" w:hanging="360"/>
      </w:pPr>
      <w:rPr>
        <w:rFonts w:ascii="Times New Roman" w:hAnsi="Times New Roman" w:hint="default"/>
      </w:rPr>
    </w:lvl>
    <w:lvl w:ilvl="1" w:tplc="040C0003" w:tentative="1">
      <w:start w:val="1"/>
      <w:numFmt w:val="bullet"/>
      <w:lvlText w:val="o"/>
      <w:lvlJc w:val="left"/>
      <w:pPr>
        <w:ind w:left="2166" w:hanging="360"/>
      </w:pPr>
      <w:rPr>
        <w:rFonts w:ascii="Courier New" w:hAnsi="Courier New" w:cs="Courier New" w:hint="default"/>
      </w:rPr>
    </w:lvl>
    <w:lvl w:ilvl="2" w:tplc="040C0005" w:tentative="1">
      <w:start w:val="1"/>
      <w:numFmt w:val="bullet"/>
      <w:lvlText w:val=""/>
      <w:lvlJc w:val="left"/>
      <w:pPr>
        <w:ind w:left="2886" w:hanging="360"/>
      </w:pPr>
      <w:rPr>
        <w:rFonts w:ascii="Wingdings" w:hAnsi="Wingdings" w:hint="default"/>
      </w:rPr>
    </w:lvl>
    <w:lvl w:ilvl="3" w:tplc="040C0001" w:tentative="1">
      <w:start w:val="1"/>
      <w:numFmt w:val="bullet"/>
      <w:lvlText w:val=""/>
      <w:lvlJc w:val="left"/>
      <w:pPr>
        <w:ind w:left="3606" w:hanging="360"/>
      </w:pPr>
      <w:rPr>
        <w:rFonts w:ascii="Symbol" w:hAnsi="Symbol" w:hint="default"/>
      </w:rPr>
    </w:lvl>
    <w:lvl w:ilvl="4" w:tplc="040C0003" w:tentative="1">
      <w:start w:val="1"/>
      <w:numFmt w:val="bullet"/>
      <w:lvlText w:val="o"/>
      <w:lvlJc w:val="left"/>
      <w:pPr>
        <w:ind w:left="4326" w:hanging="360"/>
      </w:pPr>
      <w:rPr>
        <w:rFonts w:ascii="Courier New" w:hAnsi="Courier New" w:cs="Courier New" w:hint="default"/>
      </w:rPr>
    </w:lvl>
    <w:lvl w:ilvl="5" w:tplc="040C0005" w:tentative="1">
      <w:start w:val="1"/>
      <w:numFmt w:val="bullet"/>
      <w:lvlText w:val=""/>
      <w:lvlJc w:val="left"/>
      <w:pPr>
        <w:ind w:left="5046" w:hanging="360"/>
      </w:pPr>
      <w:rPr>
        <w:rFonts w:ascii="Wingdings" w:hAnsi="Wingdings" w:hint="default"/>
      </w:rPr>
    </w:lvl>
    <w:lvl w:ilvl="6" w:tplc="040C0001" w:tentative="1">
      <w:start w:val="1"/>
      <w:numFmt w:val="bullet"/>
      <w:lvlText w:val=""/>
      <w:lvlJc w:val="left"/>
      <w:pPr>
        <w:ind w:left="5766" w:hanging="360"/>
      </w:pPr>
      <w:rPr>
        <w:rFonts w:ascii="Symbol" w:hAnsi="Symbol" w:hint="default"/>
      </w:rPr>
    </w:lvl>
    <w:lvl w:ilvl="7" w:tplc="040C0003" w:tentative="1">
      <w:start w:val="1"/>
      <w:numFmt w:val="bullet"/>
      <w:lvlText w:val="o"/>
      <w:lvlJc w:val="left"/>
      <w:pPr>
        <w:ind w:left="6486" w:hanging="360"/>
      </w:pPr>
      <w:rPr>
        <w:rFonts w:ascii="Courier New" w:hAnsi="Courier New" w:cs="Courier New" w:hint="default"/>
      </w:rPr>
    </w:lvl>
    <w:lvl w:ilvl="8" w:tplc="040C0005" w:tentative="1">
      <w:start w:val="1"/>
      <w:numFmt w:val="bullet"/>
      <w:lvlText w:val=""/>
      <w:lvlJc w:val="left"/>
      <w:pPr>
        <w:ind w:left="7206" w:hanging="360"/>
      </w:pPr>
      <w:rPr>
        <w:rFonts w:ascii="Wingdings" w:hAnsi="Wingdings" w:hint="default"/>
      </w:rPr>
    </w:lvl>
  </w:abstractNum>
  <w:abstractNum w:abstractNumId="9" w15:restartNumberingAfterBreak="0">
    <w:nsid w:val="72347285"/>
    <w:multiLevelType w:val="hybridMultilevel"/>
    <w:tmpl w:val="0C7C50D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79480787"/>
    <w:multiLevelType w:val="singleLevel"/>
    <w:tmpl w:val="A69A0318"/>
    <w:lvl w:ilvl="0">
      <w:numFmt w:val="bullet"/>
      <w:lvlText w:val="-"/>
      <w:lvlJc w:val="left"/>
      <w:pPr>
        <w:ind w:left="360" w:hanging="360"/>
      </w:pPr>
      <w:rPr>
        <w:rFonts w:ascii="Times New Roman" w:hAnsi="Times New Roman" w:hint="default"/>
      </w:rPr>
    </w:lvl>
  </w:abstractNum>
  <w:num w:numId="1">
    <w:abstractNumId w:val="10"/>
  </w:num>
  <w:num w:numId="2">
    <w:abstractNumId w:val="8"/>
  </w:num>
  <w:num w:numId="3">
    <w:abstractNumId w:val="0"/>
  </w:num>
  <w:num w:numId="4">
    <w:abstractNumId w:val="6"/>
  </w:num>
  <w:num w:numId="5">
    <w:abstractNumId w:val="3"/>
  </w:num>
  <w:num w:numId="6">
    <w:abstractNumId w:val="9"/>
  </w:num>
  <w:num w:numId="7">
    <w:abstractNumId w:val="7"/>
  </w:num>
  <w:num w:numId="8">
    <w:abstractNumId w:val="4"/>
  </w:num>
  <w:num w:numId="9">
    <w:abstractNumId w:val="5"/>
  </w:num>
  <w:num w:numId="10">
    <w:abstractNumId w:val="1"/>
  </w:num>
  <w:num w:numId="1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trackedChange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62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B88"/>
    <w:rsid w:val="00003240"/>
    <w:rsid w:val="000046F8"/>
    <w:rsid w:val="00004AF5"/>
    <w:rsid w:val="00005D59"/>
    <w:rsid w:val="0001164F"/>
    <w:rsid w:val="00011A4D"/>
    <w:rsid w:val="00014582"/>
    <w:rsid w:val="0001745D"/>
    <w:rsid w:val="000207CF"/>
    <w:rsid w:val="000212A7"/>
    <w:rsid w:val="0002174E"/>
    <w:rsid w:val="00023F86"/>
    <w:rsid w:val="00025EEE"/>
    <w:rsid w:val="000266C5"/>
    <w:rsid w:val="00027E67"/>
    <w:rsid w:val="00030054"/>
    <w:rsid w:val="00031CD2"/>
    <w:rsid w:val="0003256B"/>
    <w:rsid w:val="0003415C"/>
    <w:rsid w:val="000341DF"/>
    <w:rsid w:val="00035482"/>
    <w:rsid w:val="00035666"/>
    <w:rsid w:val="00035F71"/>
    <w:rsid w:val="00040353"/>
    <w:rsid w:val="00041470"/>
    <w:rsid w:val="00045190"/>
    <w:rsid w:val="00056B5D"/>
    <w:rsid w:val="00056D49"/>
    <w:rsid w:val="000577CE"/>
    <w:rsid w:val="00060B97"/>
    <w:rsid w:val="00061209"/>
    <w:rsid w:val="00061C89"/>
    <w:rsid w:val="000623D6"/>
    <w:rsid w:val="00063D04"/>
    <w:rsid w:val="00065ECE"/>
    <w:rsid w:val="00066EF5"/>
    <w:rsid w:val="00067ACC"/>
    <w:rsid w:val="00070837"/>
    <w:rsid w:val="000729CD"/>
    <w:rsid w:val="00073BAF"/>
    <w:rsid w:val="00074300"/>
    <w:rsid w:val="00074E00"/>
    <w:rsid w:val="00074E36"/>
    <w:rsid w:val="000750D4"/>
    <w:rsid w:val="0007544C"/>
    <w:rsid w:val="00075CD7"/>
    <w:rsid w:val="00075DC4"/>
    <w:rsid w:val="000817E6"/>
    <w:rsid w:val="00082A7D"/>
    <w:rsid w:val="000859C3"/>
    <w:rsid w:val="00085B6B"/>
    <w:rsid w:val="00091DE5"/>
    <w:rsid w:val="00091E81"/>
    <w:rsid w:val="000927CF"/>
    <w:rsid w:val="000933D9"/>
    <w:rsid w:val="000954E1"/>
    <w:rsid w:val="000959A0"/>
    <w:rsid w:val="00097DD3"/>
    <w:rsid w:val="000A3713"/>
    <w:rsid w:val="000B07E4"/>
    <w:rsid w:val="000B3B57"/>
    <w:rsid w:val="000B4F97"/>
    <w:rsid w:val="000B50C6"/>
    <w:rsid w:val="000C2AD5"/>
    <w:rsid w:val="000C2E82"/>
    <w:rsid w:val="000C687B"/>
    <w:rsid w:val="000D0B64"/>
    <w:rsid w:val="000D1C84"/>
    <w:rsid w:val="000D24AF"/>
    <w:rsid w:val="000D6D40"/>
    <w:rsid w:val="000E02B3"/>
    <w:rsid w:val="000E216C"/>
    <w:rsid w:val="000E2310"/>
    <w:rsid w:val="000E2450"/>
    <w:rsid w:val="000E54C3"/>
    <w:rsid w:val="000E5C10"/>
    <w:rsid w:val="000E78DE"/>
    <w:rsid w:val="000F3213"/>
    <w:rsid w:val="000F742D"/>
    <w:rsid w:val="0010235A"/>
    <w:rsid w:val="00102440"/>
    <w:rsid w:val="0010338A"/>
    <w:rsid w:val="001044E7"/>
    <w:rsid w:val="001079E2"/>
    <w:rsid w:val="001109F6"/>
    <w:rsid w:val="001135C3"/>
    <w:rsid w:val="00116744"/>
    <w:rsid w:val="00117142"/>
    <w:rsid w:val="001176FF"/>
    <w:rsid w:val="001201BC"/>
    <w:rsid w:val="0012228D"/>
    <w:rsid w:val="001242C3"/>
    <w:rsid w:val="00124F7F"/>
    <w:rsid w:val="0012604D"/>
    <w:rsid w:val="00127B1A"/>
    <w:rsid w:val="00127E38"/>
    <w:rsid w:val="00130051"/>
    <w:rsid w:val="00131D33"/>
    <w:rsid w:val="00132B42"/>
    <w:rsid w:val="00134275"/>
    <w:rsid w:val="00134BB6"/>
    <w:rsid w:val="00140623"/>
    <w:rsid w:val="00143619"/>
    <w:rsid w:val="001478B2"/>
    <w:rsid w:val="00147C48"/>
    <w:rsid w:val="00151C07"/>
    <w:rsid w:val="00151DA6"/>
    <w:rsid w:val="0015392A"/>
    <w:rsid w:val="00154168"/>
    <w:rsid w:val="001549BE"/>
    <w:rsid w:val="001553C8"/>
    <w:rsid w:val="00155D89"/>
    <w:rsid w:val="00156530"/>
    <w:rsid w:val="00156E85"/>
    <w:rsid w:val="00157966"/>
    <w:rsid w:val="00161838"/>
    <w:rsid w:val="0016199D"/>
    <w:rsid w:val="00161F99"/>
    <w:rsid w:val="001677DF"/>
    <w:rsid w:val="001701F8"/>
    <w:rsid w:val="00170ACC"/>
    <w:rsid w:val="00172D20"/>
    <w:rsid w:val="00174751"/>
    <w:rsid w:val="00175508"/>
    <w:rsid w:val="0017585C"/>
    <w:rsid w:val="00176F1D"/>
    <w:rsid w:val="00177C28"/>
    <w:rsid w:val="001807D7"/>
    <w:rsid w:val="00181579"/>
    <w:rsid w:val="00182F23"/>
    <w:rsid w:val="00183612"/>
    <w:rsid w:val="001839B6"/>
    <w:rsid w:val="00184456"/>
    <w:rsid w:val="00187752"/>
    <w:rsid w:val="00195DCE"/>
    <w:rsid w:val="00195E79"/>
    <w:rsid w:val="00196B06"/>
    <w:rsid w:val="001A00DA"/>
    <w:rsid w:val="001A1021"/>
    <w:rsid w:val="001A1BE4"/>
    <w:rsid w:val="001A3B1D"/>
    <w:rsid w:val="001A3ECC"/>
    <w:rsid w:val="001A63EF"/>
    <w:rsid w:val="001B5109"/>
    <w:rsid w:val="001B6072"/>
    <w:rsid w:val="001B67BA"/>
    <w:rsid w:val="001C0AA6"/>
    <w:rsid w:val="001C1460"/>
    <w:rsid w:val="001C2AB4"/>
    <w:rsid w:val="001C2B3F"/>
    <w:rsid w:val="001C481B"/>
    <w:rsid w:val="001C4E71"/>
    <w:rsid w:val="001C540B"/>
    <w:rsid w:val="001C58C5"/>
    <w:rsid w:val="001C65CD"/>
    <w:rsid w:val="001C763D"/>
    <w:rsid w:val="001C7F47"/>
    <w:rsid w:val="001D0290"/>
    <w:rsid w:val="001D081B"/>
    <w:rsid w:val="001D0823"/>
    <w:rsid w:val="001D15D9"/>
    <w:rsid w:val="001D23A4"/>
    <w:rsid w:val="001D621C"/>
    <w:rsid w:val="001D7A98"/>
    <w:rsid w:val="001E7700"/>
    <w:rsid w:val="001F1516"/>
    <w:rsid w:val="001F1B68"/>
    <w:rsid w:val="001F2948"/>
    <w:rsid w:val="001F42CC"/>
    <w:rsid w:val="001F46DD"/>
    <w:rsid w:val="001F5020"/>
    <w:rsid w:val="001F5095"/>
    <w:rsid w:val="00200566"/>
    <w:rsid w:val="00202874"/>
    <w:rsid w:val="002032BE"/>
    <w:rsid w:val="00206510"/>
    <w:rsid w:val="00207619"/>
    <w:rsid w:val="00212044"/>
    <w:rsid w:val="00214BB9"/>
    <w:rsid w:val="00214FA0"/>
    <w:rsid w:val="00215828"/>
    <w:rsid w:val="00225E4F"/>
    <w:rsid w:val="00231A16"/>
    <w:rsid w:val="00231AE6"/>
    <w:rsid w:val="00231DD2"/>
    <w:rsid w:val="002365FA"/>
    <w:rsid w:val="00240D15"/>
    <w:rsid w:val="002410A7"/>
    <w:rsid w:val="00242A28"/>
    <w:rsid w:val="00244F1A"/>
    <w:rsid w:val="002458FC"/>
    <w:rsid w:val="002464D6"/>
    <w:rsid w:val="00246908"/>
    <w:rsid w:val="00247FD7"/>
    <w:rsid w:val="00250E5A"/>
    <w:rsid w:val="0025162C"/>
    <w:rsid w:val="002567CD"/>
    <w:rsid w:val="00256EAC"/>
    <w:rsid w:val="0025701B"/>
    <w:rsid w:val="00260C3B"/>
    <w:rsid w:val="002612F6"/>
    <w:rsid w:val="00262065"/>
    <w:rsid w:val="00262D35"/>
    <w:rsid w:val="00264222"/>
    <w:rsid w:val="00265E92"/>
    <w:rsid w:val="0026600C"/>
    <w:rsid w:val="002660F1"/>
    <w:rsid w:val="002720A2"/>
    <w:rsid w:val="002720AB"/>
    <w:rsid w:val="00272925"/>
    <w:rsid w:val="00272D2F"/>
    <w:rsid w:val="002763F8"/>
    <w:rsid w:val="00280392"/>
    <w:rsid w:val="0028062E"/>
    <w:rsid w:val="00283F64"/>
    <w:rsid w:val="00285A51"/>
    <w:rsid w:val="002871FA"/>
    <w:rsid w:val="002874A7"/>
    <w:rsid w:val="00290629"/>
    <w:rsid w:val="00291D63"/>
    <w:rsid w:val="002928CB"/>
    <w:rsid w:val="0029430A"/>
    <w:rsid w:val="00296976"/>
    <w:rsid w:val="00296A0A"/>
    <w:rsid w:val="002A1C92"/>
    <w:rsid w:val="002A32C0"/>
    <w:rsid w:val="002A34D6"/>
    <w:rsid w:val="002A4C42"/>
    <w:rsid w:val="002A7FB0"/>
    <w:rsid w:val="002B15AA"/>
    <w:rsid w:val="002B27D5"/>
    <w:rsid w:val="002B4441"/>
    <w:rsid w:val="002C13F9"/>
    <w:rsid w:val="002C715C"/>
    <w:rsid w:val="002C76E7"/>
    <w:rsid w:val="002C7D2E"/>
    <w:rsid w:val="002D1C8F"/>
    <w:rsid w:val="002D45A6"/>
    <w:rsid w:val="002D5BFF"/>
    <w:rsid w:val="002D7CEF"/>
    <w:rsid w:val="002E02D0"/>
    <w:rsid w:val="002E04A0"/>
    <w:rsid w:val="002E3D95"/>
    <w:rsid w:val="002E3DA3"/>
    <w:rsid w:val="002E642B"/>
    <w:rsid w:val="002F1444"/>
    <w:rsid w:val="002F33F4"/>
    <w:rsid w:val="002F3EC9"/>
    <w:rsid w:val="002F3F8A"/>
    <w:rsid w:val="002F474B"/>
    <w:rsid w:val="002F6677"/>
    <w:rsid w:val="002F72C4"/>
    <w:rsid w:val="002F7703"/>
    <w:rsid w:val="00300033"/>
    <w:rsid w:val="00300D6E"/>
    <w:rsid w:val="00301A4A"/>
    <w:rsid w:val="00302004"/>
    <w:rsid w:val="003020F7"/>
    <w:rsid w:val="00303C8F"/>
    <w:rsid w:val="00304627"/>
    <w:rsid w:val="00305000"/>
    <w:rsid w:val="003056E9"/>
    <w:rsid w:val="00305D06"/>
    <w:rsid w:val="003071AA"/>
    <w:rsid w:val="00312B8D"/>
    <w:rsid w:val="00314924"/>
    <w:rsid w:val="0031594D"/>
    <w:rsid w:val="00317700"/>
    <w:rsid w:val="00320888"/>
    <w:rsid w:val="00322E51"/>
    <w:rsid w:val="00325C2E"/>
    <w:rsid w:val="00326DB3"/>
    <w:rsid w:val="003274DD"/>
    <w:rsid w:val="0033073F"/>
    <w:rsid w:val="00333829"/>
    <w:rsid w:val="00334E93"/>
    <w:rsid w:val="00335A24"/>
    <w:rsid w:val="003369BF"/>
    <w:rsid w:val="00340576"/>
    <w:rsid w:val="00340A69"/>
    <w:rsid w:val="00342142"/>
    <w:rsid w:val="00343474"/>
    <w:rsid w:val="003450A5"/>
    <w:rsid w:val="00346F5F"/>
    <w:rsid w:val="00350780"/>
    <w:rsid w:val="00351599"/>
    <w:rsid w:val="00352630"/>
    <w:rsid w:val="00352A2C"/>
    <w:rsid w:val="00354C5B"/>
    <w:rsid w:val="00356201"/>
    <w:rsid w:val="00360019"/>
    <w:rsid w:val="0036240C"/>
    <w:rsid w:val="00363E67"/>
    <w:rsid w:val="003649AF"/>
    <w:rsid w:val="00364F1C"/>
    <w:rsid w:val="0036661B"/>
    <w:rsid w:val="00370E4A"/>
    <w:rsid w:val="003730C9"/>
    <w:rsid w:val="00373C7F"/>
    <w:rsid w:val="00374CA8"/>
    <w:rsid w:val="003763FB"/>
    <w:rsid w:val="00376BE3"/>
    <w:rsid w:val="00380C57"/>
    <w:rsid w:val="00380F6C"/>
    <w:rsid w:val="00385A7A"/>
    <w:rsid w:val="00386C9E"/>
    <w:rsid w:val="00387025"/>
    <w:rsid w:val="00391214"/>
    <w:rsid w:val="0039330B"/>
    <w:rsid w:val="003948E7"/>
    <w:rsid w:val="003963BD"/>
    <w:rsid w:val="003A2C6B"/>
    <w:rsid w:val="003A4072"/>
    <w:rsid w:val="003A5D4A"/>
    <w:rsid w:val="003A74AC"/>
    <w:rsid w:val="003B1734"/>
    <w:rsid w:val="003B61D8"/>
    <w:rsid w:val="003B74B7"/>
    <w:rsid w:val="003C2D10"/>
    <w:rsid w:val="003C517F"/>
    <w:rsid w:val="003C5B3B"/>
    <w:rsid w:val="003C5D58"/>
    <w:rsid w:val="003C68C4"/>
    <w:rsid w:val="003C7A01"/>
    <w:rsid w:val="003D0D71"/>
    <w:rsid w:val="003D1AA6"/>
    <w:rsid w:val="003D22E8"/>
    <w:rsid w:val="003D3907"/>
    <w:rsid w:val="003D3BDF"/>
    <w:rsid w:val="003D696F"/>
    <w:rsid w:val="003D6E52"/>
    <w:rsid w:val="003E4D9F"/>
    <w:rsid w:val="003E5246"/>
    <w:rsid w:val="003E79DD"/>
    <w:rsid w:val="003F02FA"/>
    <w:rsid w:val="003F2396"/>
    <w:rsid w:val="003F2FCF"/>
    <w:rsid w:val="003F405E"/>
    <w:rsid w:val="003F563F"/>
    <w:rsid w:val="003F62E9"/>
    <w:rsid w:val="003F7A43"/>
    <w:rsid w:val="003F7F9E"/>
    <w:rsid w:val="0040009A"/>
    <w:rsid w:val="004013B4"/>
    <w:rsid w:val="00403169"/>
    <w:rsid w:val="004040E0"/>
    <w:rsid w:val="004060E2"/>
    <w:rsid w:val="00407294"/>
    <w:rsid w:val="00407B0D"/>
    <w:rsid w:val="00410E4B"/>
    <w:rsid w:val="004149DE"/>
    <w:rsid w:val="00414A81"/>
    <w:rsid w:val="00420334"/>
    <w:rsid w:val="00420F28"/>
    <w:rsid w:val="0042475A"/>
    <w:rsid w:val="004271B1"/>
    <w:rsid w:val="00431641"/>
    <w:rsid w:val="00433A24"/>
    <w:rsid w:val="00433C67"/>
    <w:rsid w:val="00435685"/>
    <w:rsid w:val="00443929"/>
    <w:rsid w:val="00446EFC"/>
    <w:rsid w:val="004515A8"/>
    <w:rsid w:val="00451959"/>
    <w:rsid w:val="004529D1"/>
    <w:rsid w:val="00456927"/>
    <w:rsid w:val="00462268"/>
    <w:rsid w:val="00463DA1"/>
    <w:rsid w:val="0046746C"/>
    <w:rsid w:val="0047472F"/>
    <w:rsid w:val="00476C49"/>
    <w:rsid w:val="0048023E"/>
    <w:rsid w:val="0048250C"/>
    <w:rsid w:val="004826F3"/>
    <w:rsid w:val="00482A69"/>
    <w:rsid w:val="00484648"/>
    <w:rsid w:val="00484F1D"/>
    <w:rsid w:val="004850C3"/>
    <w:rsid w:val="00486416"/>
    <w:rsid w:val="0048699B"/>
    <w:rsid w:val="004869E9"/>
    <w:rsid w:val="00490674"/>
    <w:rsid w:val="0049197A"/>
    <w:rsid w:val="00494B77"/>
    <w:rsid w:val="00497070"/>
    <w:rsid w:val="004972B4"/>
    <w:rsid w:val="004A10EB"/>
    <w:rsid w:val="004A17E7"/>
    <w:rsid w:val="004A44DE"/>
    <w:rsid w:val="004A4E38"/>
    <w:rsid w:val="004A517C"/>
    <w:rsid w:val="004A721C"/>
    <w:rsid w:val="004B0E7D"/>
    <w:rsid w:val="004B2337"/>
    <w:rsid w:val="004B2D27"/>
    <w:rsid w:val="004B4246"/>
    <w:rsid w:val="004B69B8"/>
    <w:rsid w:val="004B7645"/>
    <w:rsid w:val="004C0E07"/>
    <w:rsid w:val="004C6B55"/>
    <w:rsid w:val="004D0217"/>
    <w:rsid w:val="004D12B1"/>
    <w:rsid w:val="004D15D3"/>
    <w:rsid w:val="004D4197"/>
    <w:rsid w:val="004D4ED0"/>
    <w:rsid w:val="004D7371"/>
    <w:rsid w:val="004E174B"/>
    <w:rsid w:val="004E3F03"/>
    <w:rsid w:val="004E5D3A"/>
    <w:rsid w:val="004E6436"/>
    <w:rsid w:val="004F1530"/>
    <w:rsid w:val="004F4A73"/>
    <w:rsid w:val="004F655C"/>
    <w:rsid w:val="00500844"/>
    <w:rsid w:val="0050276E"/>
    <w:rsid w:val="00502CFC"/>
    <w:rsid w:val="005038D4"/>
    <w:rsid w:val="005138CA"/>
    <w:rsid w:val="0051401F"/>
    <w:rsid w:val="005142FB"/>
    <w:rsid w:val="005148E7"/>
    <w:rsid w:val="00523365"/>
    <w:rsid w:val="00523605"/>
    <w:rsid w:val="00530866"/>
    <w:rsid w:val="005309E4"/>
    <w:rsid w:val="00532D2C"/>
    <w:rsid w:val="00532EC2"/>
    <w:rsid w:val="005337CD"/>
    <w:rsid w:val="00534EAE"/>
    <w:rsid w:val="00536F79"/>
    <w:rsid w:val="0054098F"/>
    <w:rsid w:val="00540DE0"/>
    <w:rsid w:val="0054158A"/>
    <w:rsid w:val="00541C11"/>
    <w:rsid w:val="00545F3D"/>
    <w:rsid w:val="005469F1"/>
    <w:rsid w:val="00547CAB"/>
    <w:rsid w:val="005513AF"/>
    <w:rsid w:val="0055218D"/>
    <w:rsid w:val="0055339A"/>
    <w:rsid w:val="00553C70"/>
    <w:rsid w:val="00553FCF"/>
    <w:rsid w:val="00555F4A"/>
    <w:rsid w:val="005573CC"/>
    <w:rsid w:val="005622F6"/>
    <w:rsid w:val="00562A63"/>
    <w:rsid w:val="005666F7"/>
    <w:rsid w:val="00572F66"/>
    <w:rsid w:val="0057360F"/>
    <w:rsid w:val="00574982"/>
    <w:rsid w:val="00575494"/>
    <w:rsid w:val="005755BA"/>
    <w:rsid w:val="005774F9"/>
    <w:rsid w:val="005830AB"/>
    <w:rsid w:val="00583517"/>
    <w:rsid w:val="00586128"/>
    <w:rsid w:val="005915DC"/>
    <w:rsid w:val="00594DC6"/>
    <w:rsid w:val="00596E42"/>
    <w:rsid w:val="00597D0C"/>
    <w:rsid w:val="00597F32"/>
    <w:rsid w:val="005A130C"/>
    <w:rsid w:val="005A2FE7"/>
    <w:rsid w:val="005A3A58"/>
    <w:rsid w:val="005A3B0C"/>
    <w:rsid w:val="005A469A"/>
    <w:rsid w:val="005A5413"/>
    <w:rsid w:val="005A63FE"/>
    <w:rsid w:val="005B4305"/>
    <w:rsid w:val="005B76F3"/>
    <w:rsid w:val="005C179E"/>
    <w:rsid w:val="005C1EA7"/>
    <w:rsid w:val="005C274A"/>
    <w:rsid w:val="005C28C3"/>
    <w:rsid w:val="005C2BD7"/>
    <w:rsid w:val="005C4348"/>
    <w:rsid w:val="005C6014"/>
    <w:rsid w:val="005C6194"/>
    <w:rsid w:val="005C629C"/>
    <w:rsid w:val="005D1649"/>
    <w:rsid w:val="005D38A2"/>
    <w:rsid w:val="005D6BAE"/>
    <w:rsid w:val="005D7B27"/>
    <w:rsid w:val="005E031C"/>
    <w:rsid w:val="005E0640"/>
    <w:rsid w:val="005E4221"/>
    <w:rsid w:val="005E59D2"/>
    <w:rsid w:val="005E5EC6"/>
    <w:rsid w:val="005F0040"/>
    <w:rsid w:val="005F0A6A"/>
    <w:rsid w:val="005F1E7E"/>
    <w:rsid w:val="005F5899"/>
    <w:rsid w:val="005F6A33"/>
    <w:rsid w:val="005F7995"/>
    <w:rsid w:val="00601EA4"/>
    <w:rsid w:val="006034E3"/>
    <w:rsid w:val="00603FFD"/>
    <w:rsid w:val="006043F9"/>
    <w:rsid w:val="006048C3"/>
    <w:rsid w:val="00606B50"/>
    <w:rsid w:val="006153E5"/>
    <w:rsid w:val="00615587"/>
    <w:rsid w:val="00620A8F"/>
    <w:rsid w:val="006216A7"/>
    <w:rsid w:val="00624F6E"/>
    <w:rsid w:val="00626BE8"/>
    <w:rsid w:val="006304DF"/>
    <w:rsid w:val="00631DB9"/>
    <w:rsid w:val="006334C8"/>
    <w:rsid w:val="006343A3"/>
    <w:rsid w:val="006346F0"/>
    <w:rsid w:val="00635EDB"/>
    <w:rsid w:val="006360DF"/>
    <w:rsid w:val="0063653F"/>
    <w:rsid w:val="00636CA0"/>
    <w:rsid w:val="00637D7F"/>
    <w:rsid w:val="006404A8"/>
    <w:rsid w:val="00641862"/>
    <w:rsid w:val="006446B8"/>
    <w:rsid w:val="00646A10"/>
    <w:rsid w:val="00652864"/>
    <w:rsid w:val="00656407"/>
    <w:rsid w:val="0066086A"/>
    <w:rsid w:val="006608A6"/>
    <w:rsid w:val="00662436"/>
    <w:rsid w:val="00662973"/>
    <w:rsid w:val="0066423D"/>
    <w:rsid w:val="00664A2E"/>
    <w:rsid w:val="00665374"/>
    <w:rsid w:val="00665DF3"/>
    <w:rsid w:val="00667D6D"/>
    <w:rsid w:val="00667E7F"/>
    <w:rsid w:val="006727CD"/>
    <w:rsid w:val="00672FA4"/>
    <w:rsid w:val="00674874"/>
    <w:rsid w:val="00674A61"/>
    <w:rsid w:val="00675165"/>
    <w:rsid w:val="006756F6"/>
    <w:rsid w:val="00676B38"/>
    <w:rsid w:val="00684BBC"/>
    <w:rsid w:val="00686482"/>
    <w:rsid w:val="00686759"/>
    <w:rsid w:val="00687F5D"/>
    <w:rsid w:val="00690CE7"/>
    <w:rsid w:val="00691AE4"/>
    <w:rsid w:val="00694E94"/>
    <w:rsid w:val="00695160"/>
    <w:rsid w:val="00696BC0"/>
    <w:rsid w:val="006970A8"/>
    <w:rsid w:val="00697769"/>
    <w:rsid w:val="00697FFB"/>
    <w:rsid w:val="006A003F"/>
    <w:rsid w:val="006A1690"/>
    <w:rsid w:val="006A231C"/>
    <w:rsid w:val="006A29E3"/>
    <w:rsid w:val="006A5D77"/>
    <w:rsid w:val="006A65C9"/>
    <w:rsid w:val="006B04BD"/>
    <w:rsid w:val="006B19BA"/>
    <w:rsid w:val="006B307C"/>
    <w:rsid w:val="006B34D6"/>
    <w:rsid w:val="006B3E41"/>
    <w:rsid w:val="006B7912"/>
    <w:rsid w:val="006C5E4E"/>
    <w:rsid w:val="006C6BE3"/>
    <w:rsid w:val="006C7E65"/>
    <w:rsid w:val="006D1C18"/>
    <w:rsid w:val="006D2E53"/>
    <w:rsid w:val="006D6478"/>
    <w:rsid w:val="006D75C2"/>
    <w:rsid w:val="006E100E"/>
    <w:rsid w:val="006E2DC4"/>
    <w:rsid w:val="006E3200"/>
    <w:rsid w:val="006E5D7D"/>
    <w:rsid w:val="006F0E37"/>
    <w:rsid w:val="006F1303"/>
    <w:rsid w:val="006F3A35"/>
    <w:rsid w:val="006F6B23"/>
    <w:rsid w:val="00701176"/>
    <w:rsid w:val="007015E7"/>
    <w:rsid w:val="007019E9"/>
    <w:rsid w:val="00702C9D"/>
    <w:rsid w:val="00703581"/>
    <w:rsid w:val="00703E2A"/>
    <w:rsid w:val="007062A7"/>
    <w:rsid w:val="00711968"/>
    <w:rsid w:val="00713C15"/>
    <w:rsid w:val="00715220"/>
    <w:rsid w:val="0072120C"/>
    <w:rsid w:val="00723183"/>
    <w:rsid w:val="00724B28"/>
    <w:rsid w:val="007267E9"/>
    <w:rsid w:val="00727958"/>
    <w:rsid w:val="00732D1A"/>
    <w:rsid w:val="0073363F"/>
    <w:rsid w:val="0074263D"/>
    <w:rsid w:val="0074322D"/>
    <w:rsid w:val="0074515F"/>
    <w:rsid w:val="00750D0A"/>
    <w:rsid w:val="0075695F"/>
    <w:rsid w:val="00756AEA"/>
    <w:rsid w:val="007570F2"/>
    <w:rsid w:val="00757C41"/>
    <w:rsid w:val="007621C8"/>
    <w:rsid w:val="007627C5"/>
    <w:rsid w:val="007631B3"/>
    <w:rsid w:val="0076419B"/>
    <w:rsid w:val="007650B5"/>
    <w:rsid w:val="0076516C"/>
    <w:rsid w:val="00765C4D"/>
    <w:rsid w:val="00765E94"/>
    <w:rsid w:val="00771183"/>
    <w:rsid w:val="00772D27"/>
    <w:rsid w:val="00773606"/>
    <w:rsid w:val="00777180"/>
    <w:rsid w:val="00782342"/>
    <w:rsid w:val="00782B34"/>
    <w:rsid w:val="00782B65"/>
    <w:rsid w:val="0079262F"/>
    <w:rsid w:val="00793C46"/>
    <w:rsid w:val="007940C3"/>
    <w:rsid w:val="00794C49"/>
    <w:rsid w:val="007A011E"/>
    <w:rsid w:val="007A387C"/>
    <w:rsid w:val="007A42BD"/>
    <w:rsid w:val="007B04BC"/>
    <w:rsid w:val="007B5F34"/>
    <w:rsid w:val="007B7513"/>
    <w:rsid w:val="007C068A"/>
    <w:rsid w:val="007C2318"/>
    <w:rsid w:val="007C2B5D"/>
    <w:rsid w:val="007C420E"/>
    <w:rsid w:val="007C4B12"/>
    <w:rsid w:val="007D24DD"/>
    <w:rsid w:val="007D5CA3"/>
    <w:rsid w:val="007D63AC"/>
    <w:rsid w:val="007D6DAA"/>
    <w:rsid w:val="007E0E03"/>
    <w:rsid w:val="007E0F1A"/>
    <w:rsid w:val="007E3A16"/>
    <w:rsid w:val="007E6CA7"/>
    <w:rsid w:val="007F116B"/>
    <w:rsid w:val="007F20C2"/>
    <w:rsid w:val="007F2EA3"/>
    <w:rsid w:val="007F4928"/>
    <w:rsid w:val="007F57D5"/>
    <w:rsid w:val="007F5CC6"/>
    <w:rsid w:val="00800D48"/>
    <w:rsid w:val="0080466E"/>
    <w:rsid w:val="00805092"/>
    <w:rsid w:val="00805816"/>
    <w:rsid w:val="00805EDF"/>
    <w:rsid w:val="008108BD"/>
    <w:rsid w:val="00810FAB"/>
    <w:rsid w:val="00812B4A"/>
    <w:rsid w:val="0082260A"/>
    <w:rsid w:val="0082554D"/>
    <w:rsid w:val="0082666D"/>
    <w:rsid w:val="00827F8F"/>
    <w:rsid w:val="008300C2"/>
    <w:rsid w:val="00830C39"/>
    <w:rsid w:val="00830FFF"/>
    <w:rsid w:val="0083161B"/>
    <w:rsid w:val="00832FA1"/>
    <w:rsid w:val="00834633"/>
    <w:rsid w:val="00835FE7"/>
    <w:rsid w:val="00836682"/>
    <w:rsid w:val="008371E1"/>
    <w:rsid w:val="00840134"/>
    <w:rsid w:val="00844E7E"/>
    <w:rsid w:val="00847AA3"/>
    <w:rsid w:val="008509F2"/>
    <w:rsid w:val="00851C80"/>
    <w:rsid w:val="00854604"/>
    <w:rsid w:val="008552A2"/>
    <w:rsid w:val="008563F6"/>
    <w:rsid w:val="00856A15"/>
    <w:rsid w:val="008573CC"/>
    <w:rsid w:val="00857956"/>
    <w:rsid w:val="00862753"/>
    <w:rsid w:val="0086393C"/>
    <w:rsid w:val="00863B22"/>
    <w:rsid w:val="00864496"/>
    <w:rsid w:val="00864C4C"/>
    <w:rsid w:val="00867217"/>
    <w:rsid w:val="00872E75"/>
    <w:rsid w:val="00873DF3"/>
    <w:rsid w:val="00874C61"/>
    <w:rsid w:val="00880863"/>
    <w:rsid w:val="008850BF"/>
    <w:rsid w:val="00885513"/>
    <w:rsid w:val="008A3C08"/>
    <w:rsid w:val="008A3D9A"/>
    <w:rsid w:val="008A41E3"/>
    <w:rsid w:val="008A44DD"/>
    <w:rsid w:val="008A4639"/>
    <w:rsid w:val="008B037C"/>
    <w:rsid w:val="008B1874"/>
    <w:rsid w:val="008B34B6"/>
    <w:rsid w:val="008B3704"/>
    <w:rsid w:val="008B487F"/>
    <w:rsid w:val="008B4969"/>
    <w:rsid w:val="008B737A"/>
    <w:rsid w:val="008C4CA7"/>
    <w:rsid w:val="008C66E4"/>
    <w:rsid w:val="008C6CC8"/>
    <w:rsid w:val="008C754F"/>
    <w:rsid w:val="008D1674"/>
    <w:rsid w:val="008D22BF"/>
    <w:rsid w:val="008D4542"/>
    <w:rsid w:val="008D575E"/>
    <w:rsid w:val="008D7D41"/>
    <w:rsid w:val="008E210A"/>
    <w:rsid w:val="008E6673"/>
    <w:rsid w:val="008E749D"/>
    <w:rsid w:val="008E7C63"/>
    <w:rsid w:val="008E7E33"/>
    <w:rsid w:val="008F0644"/>
    <w:rsid w:val="008F333A"/>
    <w:rsid w:val="008F4596"/>
    <w:rsid w:val="008F60AA"/>
    <w:rsid w:val="008F662E"/>
    <w:rsid w:val="008F6A26"/>
    <w:rsid w:val="00901888"/>
    <w:rsid w:val="009036E2"/>
    <w:rsid w:val="009047DE"/>
    <w:rsid w:val="00905E5D"/>
    <w:rsid w:val="00913238"/>
    <w:rsid w:val="00913812"/>
    <w:rsid w:val="00913E1B"/>
    <w:rsid w:val="00914465"/>
    <w:rsid w:val="00923553"/>
    <w:rsid w:val="009236DA"/>
    <w:rsid w:val="0092533B"/>
    <w:rsid w:val="00927114"/>
    <w:rsid w:val="0092729C"/>
    <w:rsid w:val="00927D42"/>
    <w:rsid w:val="00927E94"/>
    <w:rsid w:val="0093198D"/>
    <w:rsid w:val="00935183"/>
    <w:rsid w:val="0093649C"/>
    <w:rsid w:val="00936E34"/>
    <w:rsid w:val="00937DFF"/>
    <w:rsid w:val="009410DA"/>
    <w:rsid w:val="00944212"/>
    <w:rsid w:val="009453E6"/>
    <w:rsid w:val="00946F7C"/>
    <w:rsid w:val="009470CF"/>
    <w:rsid w:val="0095033B"/>
    <w:rsid w:val="00951A0A"/>
    <w:rsid w:val="009549F2"/>
    <w:rsid w:val="009552FD"/>
    <w:rsid w:val="00955E7B"/>
    <w:rsid w:val="00961EE7"/>
    <w:rsid w:val="00963345"/>
    <w:rsid w:val="00964206"/>
    <w:rsid w:val="009660A0"/>
    <w:rsid w:val="00974EDF"/>
    <w:rsid w:val="00975362"/>
    <w:rsid w:val="0097564D"/>
    <w:rsid w:val="0097582A"/>
    <w:rsid w:val="009759C6"/>
    <w:rsid w:val="00985177"/>
    <w:rsid w:val="009857F4"/>
    <w:rsid w:val="009915F9"/>
    <w:rsid w:val="009918CB"/>
    <w:rsid w:val="00992879"/>
    <w:rsid w:val="0099294E"/>
    <w:rsid w:val="009A3209"/>
    <w:rsid w:val="009A3E2C"/>
    <w:rsid w:val="009A47DB"/>
    <w:rsid w:val="009A4EBC"/>
    <w:rsid w:val="009A6EF3"/>
    <w:rsid w:val="009A719A"/>
    <w:rsid w:val="009A7B85"/>
    <w:rsid w:val="009B0659"/>
    <w:rsid w:val="009B35C6"/>
    <w:rsid w:val="009B5F1C"/>
    <w:rsid w:val="009B6EB7"/>
    <w:rsid w:val="009B750F"/>
    <w:rsid w:val="009C05A6"/>
    <w:rsid w:val="009C366E"/>
    <w:rsid w:val="009C3757"/>
    <w:rsid w:val="009D012D"/>
    <w:rsid w:val="009D017E"/>
    <w:rsid w:val="009D1C18"/>
    <w:rsid w:val="009D3F09"/>
    <w:rsid w:val="009D70F7"/>
    <w:rsid w:val="009E32A7"/>
    <w:rsid w:val="009E5B8C"/>
    <w:rsid w:val="009F4544"/>
    <w:rsid w:val="009F5E50"/>
    <w:rsid w:val="009F6DE5"/>
    <w:rsid w:val="009F7EC9"/>
    <w:rsid w:val="00A0184C"/>
    <w:rsid w:val="00A042DC"/>
    <w:rsid w:val="00A049BB"/>
    <w:rsid w:val="00A05466"/>
    <w:rsid w:val="00A1125C"/>
    <w:rsid w:val="00A14266"/>
    <w:rsid w:val="00A15C07"/>
    <w:rsid w:val="00A15D5C"/>
    <w:rsid w:val="00A1677A"/>
    <w:rsid w:val="00A174DE"/>
    <w:rsid w:val="00A200B4"/>
    <w:rsid w:val="00A208C0"/>
    <w:rsid w:val="00A21FA0"/>
    <w:rsid w:val="00A22EDE"/>
    <w:rsid w:val="00A256F0"/>
    <w:rsid w:val="00A25EEB"/>
    <w:rsid w:val="00A262D8"/>
    <w:rsid w:val="00A30648"/>
    <w:rsid w:val="00A337CD"/>
    <w:rsid w:val="00A36FD5"/>
    <w:rsid w:val="00A4086C"/>
    <w:rsid w:val="00A42187"/>
    <w:rsid w:val="00A42578"/>
    <w:rsid w:val="00A428AC"/>
    <w:rsid w:val="00A44D2D"/>
    <w:rsid w:val="00A4529B"/>
    <w:rsid w:val="00A507C6"/>
    <w:rsid w:val="00A5091A"/>
    <w:rsid w:val="00A51279"/>
    <w:rsid w:val="00A51EE9"/>
    <w:rsid w:val="00A5545E"/>
    <w:rsid w:val="00A56572"/>
    <w:rsid w:val="00A57CA6"/>
    <w:rsid w:val="00A6186F"/>
    <w:rsid w:val="00A61C49"/>
    <w:rsid w:val="00A6329E"/>
    <w:rsid w:val="00A6351E"/>
    <w:rsid w:val="00A63BD0"/>
    <w:rsid w:val="00A64605"/>
    <w:rsid w:val="00A6792C"/>
    <w:rsid w:val="00A710E6"/>
    <w:rsid w:val="00A7203B"/>
    <w:rsid w:val="00A727F5"/>
    <w:rsid w:val="00A759FC"/>
    <w:rsid w:val="00A76D55"/>
    <w:rsid w:val="00A7741A"/>
    <w:rsid w:val="00A77D9F"/>
    <w:rsid w:val="00A77E93"/>
    <w:rsid w:val="00A82C2B"/>
    <w:rsid w:val="00A83B83"/>
    <w:rsid w:val="00A83C9B"/>
    <w:rsid w:val="00A90264"/>
    <w:rsid w:val="00A929D5"/>
    <w:rsid w:val="00A9389E"/>
    <w:rsid w:val="00A93DC7"/>
    <w:rsid w:val="00A97A3F"/>
    <w:rsid w:val="00AA2491"/>
    <w:rsid w:val="00AA44EB"/>
    <w:rsid w:val="00AB2F30"/>
    <w:rsid w:val="00AB332D"/>
    <w:rsid w:val="00AB63A2"/>
    <w:rsid w:val="00AB6DA4"/>
    <w:rsid w:val="00AC0794"/>
    <w:rsid w:val="00AC4585"/>
    <w:rsid w:val="00AC6131"/>
    <w:rsid w:val="00AC6B56"/>
    <w:rsid w:val="00AC787F"/>
    <w:rsid w:val="00AD085B"/>
    <w:rsid w:val="00AD402B"/>
    <w:rsid w:val="00AD510F"/>
    <w:rsid w:val="00AD51C7"/>
    <w:rsid w:val="00AD5B1D"/>
    <w:rsid w:val="00AD7E1E"/>
    <w:rsid w:val="00AE06C1"/>
    <w:rsid w:val="00AE30E4"/>
    <w:rsid w:val="00AE3AF3"/>
    <w:rsid w:val="00AE5B92"/>
    <w:rsid w:val="00AE677C"/>
    <w:rsid w:val="00AE6F43"/>
    <w:rsid w:val="00AF2321"/>
    <w:rsid w:val="00AF271A"/>
    <w:rsid w:val="00AF2912"/>
    <w:rsid w:val="00AF4868"/>
    <w:rsid w:val="00AF55B6"/>
    <w:rsid w:val="00AF6884"/>
    <w:rsid w:val="00AF7FDF"/>
    <w:rsid w:val="00B00F14"/>
    <w:rsid w:val="00B036CF"/>
    <w:rsid w:val="00B04EBD"/>
    <w:rsid w:val="00B04FE5"/>
    <w:rsid w:val="00B050DD"/>
    <w:rsid w:val="00B1040A"/>
    <w:rsid w:val="00B203A8"/>
    <w:rsid w:val="00B20525"/>
    <w:rsid w:val="00B20A84"/>
    <w:rsid w:val="00B2715A"/>
    <w:rsid w:val="00B30FD1"/>
    <w:rsid w:val="00B36D7F"/>
    <w:rsid w:val="00B406ED"/>
    <w:rsid w:val="00B416ED"/>
    <w:rsid w:val="00B4447C"/>
    <w:rsid w:val="00B448C6"/>
    <w:rsid w:val="00B4576F"/>
    <w:rsid w:val="00B46180"/>
    <w:rsid w:val="00B46AD5"/>
    <w:rsid w:val="00B46F66"/>
    <w:rsid w:val="00B4713B"/>
    <w:rsid w:val="00B5113F"/>
    <w:rsid w:val="00B531D2"/>
    <w:rsid w:val="00B55B64"/>
    <w:rsid w:val="00B563E2"/>
    <w:rsid w:val="00B56721"/>
    <w:rsid w:val="00B568F7"/>
    <w:rsid w:val="00B56970"/>
    <w:rsid w:val="00B56E9D"/>
    <w:rsid w:val="00B602AB"/>
    <w:rsid w:val="00B60FEA"/>
    <w:rsid w:val="00B618AC"/>
    <w:rsid w:val="00B63B08"/>
    <w:rsid w:val="00B6413D"/>
    <w:rsid w:val="00B651E3"/>
    <w:rsid w:val="00B67299"/>
    <w:rsid w:val="00B70DDA"/>
    <w:rsid w:val="00B71B58"/>
    <w:rsid w:val="00B72733"/>
    <w:rsid w:val="00B74F60"/>
    <w:rsid w:val="00B75AC6"/>
    <w:rsid w:val="00B75F7F"/>
    <w:rsid w:val="00B8225E"/>
    <w:rsid w:val="00B82399"/>
    <w:rsid w:val="00B834D2"/>
    <w:rsid w:val="00B85F1A"/>
    <w:rsid w:val="00B87719"/>
    <w:rsid w:val="00B90A64"/>
    <w:rsid w:val="00B9353F"/>
    <w:rsid w:val="00B95891"/>
    <w:rsid w:val="00B97B70"/>
    <w:rsid w:val="00BA05F5"/>
    <w:rsid w:val="00BA0BA8"/>
    <w:rsid w:val="00BA1FCB"/>
    <w:rsid w:val="00BA2FAF"/>
    <w:rsid w:val="00BA5458"/>
    <w:rsid w:val="00BB06B6"/>
    <w:rsid w:val="00BB1D7E"/>
    <w:rsid w:val="00BB2B69"/>
    <w:rsid w:val="00BB2E4F"/>
    <w:rsid w:val="00BC0C0B"/>
    <w:rsid w:val="00BC0EBE"/>
    <w:rsid w:val="00BC21AD"/>
    <w:rsid w:val="00BC2F1F"/>
    <w:rsid w:val="00BC3A6A"/>
    <w:rsid w:val="00BC4969"/>
    <w:rsid w:val="00BC51FF"/>
    <w:rsid w:val="00BC58E0"/>
    <w:rsid w:val="00BD00C5"/>
    <w:rsid w:val="00BD081B"/>
    <w:rsid w:val="00BD446F"/>
    <w:rsid w:val="00BD4D09"/>
    <w:rsid w:val="00BD5A88"/>
    <w:rsid w:val="00BD5D41"/>
    <w:rsid w:val="00BD6C0F"/>
    <w:rsid w:val="00BD6C96"/>
    <w:rsid w:val="00BD7E38"/>
    <w:rsid w:val="00BE409C"/>
    <w:rsid w:val="00BE413E"/>
    <w:rsid w:val="00BE469B"/>
    <w:rsid w:val="00BE6DCC"/>
    <w:rsid w:val="00BE7566"/>
    <w:rsid w:val="00BE7588"/>
    <w:rsid w:val="00BF1ACD"/>
    <w:rsid w:val="00BF6846"/>
    <w:rsid w:val="00C01E09"/>
    <w:rsid w:val="00C021A2"/>
    <w:rsid w:val="00C028A8"/>
    <w:rsid w:val="00C038F9"/>
    <w:rsid w:val="00C04731"/>
    <w:rsid w:val="00C04C3D"/>
    <w:rsid w:val="00C057EF"/>
    <w:rsid w:val="00C06BE2"/>
    <w:rsid w:val="00C107C6"/>
    <w:rsid w:val="00C12B4C"/>
    <w:rsid w:val="00C15955"/>
    <w:rsid w:val="00C17D7F"/>
    <w:rsid w:val="00C21408"/>
    <w:rsid w:val="00C21854"/>
    <w:rsid w:val="00C2343C"/>
    <w:rsid w:val="00C266A9"/>
    <w:rsid w:val="00C315C2"/>
    <w:rsid w:val="00C33EC1"/>
    <w:rsid w:val="00C348D4"/>
    <w:rsid w:val="00C37348"/>
    <w:rsid w:val="00C4222D"/>
    <w:rsid w:val="00C43A2A"/>
    <w:rsid w:val="00C43BD4"/>
    <w:rsid w:val="00C476AB"/>
    <w:rsid w:val="00C51813"/>
    <w:rsid w:val="00C54B06"/>
    <w:rsid w:val="00C5599A"/>
    <w:rsid w:val="00C55A93"/>
    <w:rsid w:val="00C55B4B"/>
    <w:rsid w:val="00C562DD"/>
    <w:rsid w:val="00C565C1"/>
    <w:rsid w:val="00C623EC"/>
    <w:rsid w:val="00C62815"/>
    <w:rsid w:val="00C62C42"/>
    <w:rsid w:val="00C63175"/>
    <w:rsid w:val="00C63D2E"/>
    <w:rsid w:val="00C646E9"/>
    <w:rsid w:val="00C651B3"/>
    <w:rsid w:val="00C652F8"/>
    <w:rsid w:val="00C657DC"/>
    <w:rsid w:val="00C66ED3"/>
    <w:rsid w:val="00C718EE"/>
    <w:rsid w:val="00C721F9"/>
    <w:rsid w:val="00C74730"/>
    <w:rsid w:val="00C75114"/>
    <w:rsid w:val="00C80088"/>
    <w:rsid w:val="00C814F2"/>
    <w:rsid w:val="00C82B88"/>
    <w:rsid w:val="00C82FFD"/>
    <w:rsid w:val="00C834CF"/>
    <w:rsid w:val="00C8394F"/>
    <w:rsid w:val="00C83B35"/>
    <w:rsid w:val="00C84E25"/>
    <w:rsid w:val="00C85D6F"/>
    <w:rsid w:val="00C86CAF"/>
    <w:rsid w:val="00C86CC7"/>
    <w:rsid w:val="00C908E1"/>
    <w:rsid w:val="00C9148F"/>
    <w:rsid w:val="00C91C5F"/>
    <w:rsid w:val="00C93E8D"/>
    <w:rsid w:val="00C94907"/>
    <w:rsid w:val="00CA07FD"/>
    <w:rsid w:val="00CA3831"/>
    <w:rsid w:val="00CA4C85"/>
    <w:rsid w:val="00CA532E"/>
    <w:rsid w:val="00CA5B89"/>
    <w:rsid w:val="00CB3C04"/>
    <w:rsid w:val="00CB7456"/>
    <w:rsid w:val="00CB7FDA"/>
    <w:rsid w:val="00CC197E"/>
    <w:rsid w:val="00CC2091"/>
    <w:rsid w:val="00CC31DC"/>
    <w:rsid w:val="00CC4F60"/>
    <w:rsid w:val="00CC5B23"/>
    <w:rsid w:val="00CC5F96"/>
    <w:rsid w:val="00CC6DB3"/>
    <w:rsid w:val="00CD0636"/>
    <w:rsid w:val="00CE1DD4"/>
    <w:rsid w:val="00CE294C"/>
    <w:rsid w:val="00CE2C28"/>
    <w:rsid w:val="00CE78E3"/>
    <w:rsid w:val="00CF0B52"/>
    <w:rsid w:val="00CF0FDC"/>
    <w:rsid w:val="00CF4F5A"/>
    <w:rsid w:val="00CF5E5C"/>
    <w:rsid w:val="00CF7F08"/>
    <w:rsid w:val="00D0060A"/>
    <w:rsid w:val="00D021F0"/>
    <w:rsid w:val="00D04540"/>
    <w:rsid w:val="00D04E6B"/>
    <w:rsid w:val="00D05134"/>
    <w:rsid w:val="00D071AD"/>
    <w:rsid w:val="00D11580"/>
    <w:rsid w:val="00D11908"/>
    <w:rsid w:val="00D123FF"/>
    <w:rsid w:val="00D13935"/>
    <w:rsid w:val="00D143F7"/>
    <w:rsid w:val="00D23226"/>
    <w:rsid w:val="00D275BD"/>
    <w:rsid w:val="00D30A17"/>
    <w:rsid w:val="00D31F9A"/>
    <w:rsid w:val="00D34956"/>
    <w:rsid w:val="00D405AE"/>
    <w:rsid w:val="00D41DA0"/>
    <w:rsid w:val="00D424BC"/>
    <w:rsid w:val="00D4252C"/>
    <w:rsid w:val="00D4462E"/>
    <w:rsid w:val="00D4467A"/>
    <w:rsid w:val="00D50192"/>
    <w:rsid w:val="00D5115E"/>
    <w:rsid w:val="00D53289"/>
    <w:rsid w:val="00D544BD"/>
    <w:rsid w:val="00D54ADD"/>
    <w:rsid w:val="00D55BE0"/>
    <w:rsid w:val="00D57A11"/>
    <w:rsid w:val="00D6166A"/>
    <w:rsid w:val="00D64AD0"/>
    <w:rsid w:val="00D7025F"/>
    <w:rsid w:val="00D70824"/>
    <w:rsid w:val="00D712A0"/>
    <w:rsid w:val="00D71E11"/>
    <w:rsid w:val="00D73022"/>
    <w:rsid w:val="00D73DD6"/>
    <w:rsid w:val="00D74324"/>
    <w:rsid w:val="00D756E2"/>
    <w:rsid w:val="00D767EE"/>
    <w:rsid w:val="00D80046"/>
    <w:rsid w:val="00D80E65"/>
    <w:rsid w:val="00D8495D"/>
    <w:rsid w:val="00D868EE"/>
    <w:rsid w:val="00D87247"/>
    <w:rsid w:val="00D87FAC"/>
    <w:rsid w:val="00D90EA2"/>
    <w:rsid w:val="00D922D8"/>
    <w:rsid w:val="00D92B55"/>
    <w:rsid w:val="00D93CAF"/>
    <w:rsid w:val="00D96A51"/>
    <w:rsid w:val="00D97BE1"/>
    <w:rsid w:val="00DA0CB5"/>
    <w:rsid w:val="00DA26A8"/>
    <w:rsid w:val="00DA2E1E"/>
    <w:rsid w:val="00DA33FB"/>
    <w:rsid w:val="00DA4EE8"/>
    <w:rsid w:val="00DA5B47"/>
    <w:rsid w:val="00DB1C80"/>
    <w:rsid w:val="00DB3C0E"/>
    <w:rsid w:val="00DB4E0A"/>
    <w:rsid w:val="00DB518D"/>
    <w:rsid w:val="00DB75E9"/>
    <w:rsid w:val="00DC08D1"/>
    <w:rsid w:val="00DC10FF"/>
    <w:rsid w:val="00DC4E0F"/>
    <w:rsid w:val="00DC58E8"/>
    <w:rsid w:val="00DC76E0"/>
    <w:rsid w:val="00DC7FB3"/>
    <w:rsid w:val="00DD0BE9"/>
    <w:rsid w:val="00DD2C28"/>
    <w:rsid w:val="00DD2D5F"/>
    <w:rsid w:val="00DD3D3B"/>
    <w:rsid w:val="00DD3D4E"/>
    <w:rsid w:val="00DD5DD4"/>
    <w:rsid w:val="00DE0FC8"/>
    <w:rsid w:val="00DE290D"/>
    <w:rsid w:val="00DE3214"/>
    <w:rsid w:val="00DE5939"/>
    <w:rsid w:val="00DE6E5F"/>
    <w:rsid w:val="00DE7F18"/>
    <w:rsid w:val="00DF2953"/>
    <w:rsid w:val="00DF3783"/>
    <w:rsid w:val="00DF5B4C"/>
    <w:rsid w:val="00DF6566"/>
    <w:rsid w:val="00DF73D8"/>
    <w:rsid w:val="00E012DD"/>
    <w:rsid w:val="00E02AE2"/>
    <w:rsid w:val="00E03F8B"/>
    <w:rsid w:val="00E053E4"/>
    <w:rsid w:val="00E05B19"/>
    <w:rsid w:val="00E0791A"/>
    <w:rsid w:val="00E1029B"/>
    <w:rsid w:val="00E1079C"/>
    <w:rsid w:val="00E142CC"/>
    <w:rsid w:val="00E16325"/>
    <w:rsid w:val="00E208CA"/>
    <w:rsid w:val="00E21F8C"/>
    <w:rsid w:val="00E23400"/>
    <w:rsid w:val="00E30226"/>
    <w:rsid w:val="00E31444"/>
    <w:rsid w:val="00E327CC"/>
    <w:rsid w:val="00E3591D"/>
    <w:rsid w:val="00E35E88"/>
    <w:rsid w:val="00E36970"/>
    <w:rsid w:val="00E36D22"/>
    <w:rsid w:val="00E36DB1"/>
    <w:rsid w:val="00E36F02"/>
    <w:rsid w:val="00E40E87"/>
    <w:rsid w:val="00E42944"/>
    <w:rsid w:val="00E4575C"/>
    <w:rsid w:val="00E45F8F"/>
    <w:rsid w:val="00E46116"/>
    <w:rsid w:val="00E46553"/>
    <w:rsid w:val="00E50893"/>
    <w:rsid w:val="00E53932"/>
    <w:rsid w:val="00E53FB3"/>
    <w:rsid w:val="00E557BA"/>
    <w:rsid w:val="00E57350"/>
    <w:rsid w:val="00E60AE1"/>
    <w:rsid w:val="00E60D17"/>
    <w:rsid w:val="00E615B1"/>
    <w:rsid w:val="00E635DF"/>
    <w:rsid w:val="00E64048"/>
    <w:rsid w:val="00E640F6"/>
    <w:rsid w:val="00E6487C"/>
    <w:rsid w:val="00E65F48"/>
    <w:rsid w:val="00E662AC"/>
    <w:rsid w:val="00E70019"/>
    <w:rsid w:val="00E73137"/>
    <w:rsid w:val="00E75C73"/>
    <w:rsid w:val="00E76DB4"/>
    <w:rsid w:val="00E77D71"/>
    <w:rsid w:val="00E77F28"/>
    <w:rsid w:val="00E8258B"/>
    <w:rsid w:val="00E8510F"/>
    <w:rsid w:val="00E86C8B"/>
    <w:rsid w:val="00E87902"/>
    <w:rsid w:val="00E913F4"/>
    <w:rsid w:val="00E95098"/>
    <w:rsid w:val="00E97520"/>
    <w:rsid w:val="00EA15C9"/>
    <w:rsid w:val="00EA6474"/>
    <w:rsid w:val="00EA7FD7"/>
    <w:rsid w:val="00EB109C"/>
    <w:rsid w:val="00EB1DFD"/>
    <w:rsid w:val="00EB2C78"/>
    <w:rsid w:val="00EB5066"/>
    <w:rsid w:val="00EB6CB7"/>
    <w:rsid w:val="00EC06D0"/>
    <w:rsid w:val="00EC2251"/>
    <w:rsid w:val="00EC30AE"/>
    <w:rsid w:val="00EC3344"/>
    <w:rsid w:val="00EC35BD"/>
    <w:rsid w:val="00EC5A66"/>
    <w:rsid w:val="00EC5A8F"/>
    <w:rsid w:val="00EC6F52"/>
    <w:rsid w:val="00EC6FBA"/>
    <w:rsid w:val="00EC76FF"/>
    <w:rsid w:val="00ED5803"/>
    <w:rsid w:val="00ED746A"/>
    <w:rsid w:val="00EE0A41"/>
    <w:rsid w:val="00EE18A7"/>
    <w:rsid w:val="00EE1F26"/>
    <w:rsid w:val="00EE22DB"/>
    <w:rsid w:val="00EE4E8A"/>
    <w:rsid w:val="00EE71B5"/>
    <w:rsid w:val="00EE7F7C"/>
    <w:rsid w:val="00EF02A6"/>
    <w:rsid w:val="00EF1B25"/>
    <w:rsid w:val="00EF2BD8"/>
    <w:rsid w:val="00EF7EDE"/>
    <w:rsid w:val="00F009E3"/>
    <w:rsid w:val="00F021FF"/>
    <w:rsid w:val="00F04503"/>
    <w:rsid w:val="00F11681"/>
    <w:rsid w:val="00F14FF0"/>
    <w:rsid w:val="00F16FA3"/>
    <w:rsid w:val="00F202B9"/>
    <w:rsid w:val="00F20605"/>
    <w:rsid w:val="00F22224"/>
    <w:rsid w:val="00F235DB"/>
    <w:rsid w:val="00F24519"/>
    <w:rsid w:val="00F2496F"/>
    <w:rsid w:val="00F25AEE"/>
    <w:rsid w:val="00F3006F"/>
    <w:rsid w:val="00F32B5D"/>
    <w:rsid w:val="00F338B8"/>
    <w:rsid w:val="00F33BC2"/>
    <w:rsid w:val="00F36AE3"/>
    <w:rsid w:val="00F36ED8"/>
    <w:rsid w:val="00F41542"/>
    <w:rsid w:val="00F4199E"/>
    <w:rsid w:val="00F41C7A"/>
    <w:rsid w:val="00F43335"/>
    <w:rsid w:val="00F43A47"/>
    <w:rsid w:val="00F45D63"/>
    <w:rsid w:val="00F45F59"/>
    <w:rsid w:val="00F46243"/>
    <w:rsid w:val="00F477BB"/>
    <w:rsid w:val="00F51A1E"/>
    <w:rsid w:val="00F54E3C"/>
    <w:rsid w:val="00F56F42"/>
    <w:rsid w:val="00F62302"/>
    <w:rsid w:val="00F63DD7"/>
    <w:rsid w:val="00F64362"/>
    <w:rsid w:val="00F679AB"/>
    <w:rsid w:val="00F71722"/>
    <w:rsid w:val="00F7190E"/>
    <w:rsid w:val="00F72508"/>
    <w:rsid w:val="00F83384"/>
    <w:rsid w:val="00F84C59"/>
    <w:rsid w:val="00F856C1"/>
    <w:rsid w:val="00F8584B"/>
    <w:rsid w:val="00F8649B"/>
    <w:rsid w:val="00F90115"/>
    <w:rsid w:val="00F92329"/>
    <w:rsid w:val="00F9320F"/>
    <w:rsid w:val="00F93904"/>
    <w:rsid w:val="00F93C0A"/>
    <w:rsid w:val="00F95C22"/>
    <w:rsid w:val="00FA5AC7"/>
    <w:rsid w:val="00FA6BEB"/>
    <w:rsid w:val="00FB143D"/>
    <w:rsid w:val="00FB39E2"/>
    <w:rsid w:val="00FC0A55"/>
    <w:rsid w:val="00FC0BA6"/>
    <w:rsid w:val="00FC1995"/>
    <w:rsid w:val="00FC2411"/>
    <w:rsid w:val="00FC4643"/>
    <w:rsid w:val="00FC7B51"/>
    <w:rsid w:val="00FD08B9"/>
    <w:rsid w:val="00FD237B"/>
    <w:rsid w:val="00FD29FC"/>
    <w:rsid w:val="00FD3557"/>
    <w:rsid w:val="00FD5723"/>
    <w:rsid w:val="00FE3ED5"/>
    <w:rsid w:val="00FE4A1D"/>
    <w:rsid w:val="00FF0F70"/>
    <w:rsid w:val="00FF1051"/>
    <w:rsid w:val="00FF1EC9"/>
    <w:rsid w:val="00FF2940"/>
    <w:rsid w:val="00FF2C4D"/>
    <w:rsid w:val="00FF43E0"/>
    <w:rsid w:val="00FF57CC"/>
    <w:rsid w:val="00FF5843"/>
    <w:rsid w:val="00FF63D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2145"/>
    <o:shapelayout v:ext="edit">
      <o:idmap v:ext="edit" data="1"/>
    </o:shapelayout>
  </w:shapeDefaults>
  <w:decimalSymbol w:val=","/>
  <w:listSeparator w:val=";"/>
  <w14:docId w14:val="09DC3970"/>
  <w15:docId w15:val="{A61EF112-BE93-4E07-9EFC-FC99F6F73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956"/>
    <w:rPr>
      <w:rFonts w:ascii="Futura Lt BT" w:hAnsi="Futura Lt BT"/>
      <w:sz w:val="24"/>
      <w:lang w:val="fr-BE"/>
    </w:rPr>
  </w:style>
  <w:style w:type="paragraph" w:styleId="Titre1">
    <w:name w:val="heading 1"/>
    <w:basedOn w:val="Normal"/>
    <w:next w:val="Normal"/>
    <w:qFormat/>
    <w:rsid w:val="00E95098"/>
    <w:pPr>
      <w:keepNext/>
      <w:spacing w:before="240" w:after="60"/>
      <w:outlineLvl w:val="0"/>
    </w:pPr>
    <w:rPr>
      <w:rFonts w:ascii="Arial" w:hAnsi="Arial"/>
      <w:b/>
      <w:kern w:val="28"/>
      <w:sz w:val="28"/>
    </w:rPr>
  </w:style>
  <w:style w:type="paragraph" w:styleId="Titre2">
    <w:name w:val="heading 2"/>
    <w:basedOn w:val="Normal"/>
    <w:next w:val="Normal"/>
    <w:link w:val="Titre2Car"/>
    <w:qFormat/>
    <w:rsid w:val="00E95098"/>
    <w:pPr>
      <w:keepNext/>
      <w:spacing w:before="240" w:after="60"/>
      <w:outlineLvl w:val="1"/>
    </w:pPr>
    <w:rPr>
      <w:rFonts w:ascii="Arial" w:hAnsi="Arial"/>
      <w:b/>
      <w:i/>
    </w:rPr>
  </w:style>
  <w:style w:type="paragraph" w:styleId="Titre3">
    <w:name w:val="heading 3"/>
    <w:basedOn w:val="Normal"/>
    <w:next w:val="Normal"/>
    <w:qFormat/>
    <w:rsid w:val="00E95098"/>
    <w:pPr>
      <w:keepNext/>
      <w:spacing w:before="240" w:after="60"/>
      <w:outlineLvl w:val="2"/>
    </w:pPr>
    <w:rPr>
      <w:rFonts w:ascii="Arial" w:hAnsi="Arial"/>
    </w:rPr>
  </w:style>
  <w:style w:type="paragraph" w:styleId="Titre4">
    <w:name w:val="heading 4"/>
    <w:basedOn w:val="Normal"/>
    <w:next w:val="Normal"/>
    <w:qFormat/>
    <w:rsid w:val="00E95098"/>
    <w:pPr>
      <w:keepNext/>
      <w:jc w:val="center"/>
      <w:outlineLvl w:val="3"/>
    </w:pPr>
    <w:rPr>
      <w:rFonts w:ascii="Arial" w:hAnsi="Arial"/>
      <w:b/>
    </w:rPr>
  </w:style>
  <w:style w:type="paragraph" w:styleId="Titre5">
    <w:name w:val="heading 5"/>
    <w:basedOn w:val="Normal"/>
    <w:next w:val="Normal"/>
    <w:link w:val="Titre5Car"/>
    <w:uiPriority w:val="9"/>
    <w:semiHidden/>
    <w:unhideWhenUsed/>
    <w:qFormat/>
    <w:rsid w:val="00FC1995"/>
    <w:pPr>
      <w:keepNext/>
      <w:keepLines/>
      <w:spacing w:before="200"/>
      <w:outlineLvl w:val="4"/>
    </w:pPr>
    <w:rPr>
      <w:rFonts w:asciiTheme="majorHAnsi" w:eastAsiaTheme="majorEastAsia" w:hAnsiTheme="majorHAnsi" w:cstheme="majorBidi"/>
      <w:color w:val="243F60" w:themeColor="accent1" w:themeShade="7F"/>
    </w:rPr>
  </w:style>
  <w:style w:type="paragraph" w:styleId="Titre8">
    <w:name w:val="heading 8"/>
    <w:basedOn w:val="Normal"/>
    <w:next w:val="Normal"/>
    <w:link w:val="Titre8Car"/>
    <w:uiPriority w:val="9"/>
    <w:semiHidden/>
    <w:unhideWhenUsed/>
    <w:qFormat/>
    <w:rsid w:val="00E4655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J">
    <w:name w:val="PJ"/>
    <w:basedOn w:val="Normal"/>
    <w:rsid w:val="00E95098"/>
    <w:pPr>
      <w:ind w:left="1418"/>
      <w:jc w:val="both"/>
    </w:pPr>
  </w:style>
  <w:style w:type="paragraph" w:customStyle="1" w:styleId="Signat">
    <w:name w:val="Signat"/>
    <w:basedOn w:val="Normal"/>
    <w:rsid w:val="00E95098"/>
    <w:pPr>
      <w:ind w:left="5670"/>
      <w:jc w:val="center"/>
    </w:pPr>
  </w:style>
  <w:style w:type="paragraph" w:styleId="Corpsdetexte2">
    <w:name w:val="Body Text 2"/>
    <w:basedOn w:val="Normal"/>
    <w:link w:val="Corpsdetexte2Car"/>
    <w:semiHidden/>
    <w:rsid w:val="00E95098"/>
    <w:pPr>
      <w:jc w:val="both"/>
    </w:pPr>
    <w:rPr>
      <w:sz w:val="22"/>
      <w:lang w:val="fr-FR"/>
    </w:rPr>
  </w:style>
  <w:style w:type="paragraph" w:customStyle="1" w:styleId="Corpsdetexte21">
    <w:name w:val="Corps de texte 21"/>
    <w:basedOn w:val="Normal"/>
    <w:rsid w:val="00E95098"/>
    <w:pPr>
      <w:ind w:left="705"/>
      <w:jc w:val="both"/>
    </w:pPr>
    <w:rPr>
      <w:rFonts w:ascii="Times New Roman" w:hAnsi="Times New Roman"/>
      <w:lang w:val="fr-LU"/>
    </w:rPr>
  </w:style>
  <w:style w:type="paragraph" w:styleId="Retraitcorpsdetexte">
    <w:name w:val="Body Text Indent"/>
    <w:basedOn w:val="Normal"/>
    <w:link w:val="RetraitcorpsdetexteCar"/>
    <w:semiHidden/>
    <w:rsid w:val="00E95098"/>
    <w:pPr>
      <w:ind w:left="284" w:firstLine="283"/>
      <w:jc w:val="both"/>
    </w:pPr>
    <w:rPr>
      <w:rFonts w:ascii="Arial" w:hAnsi="Arial"/>
      <w:sz w:val="22"/>
    </w:rPr>
  </w:style>
  <w:style w:type="paragraph" w:styleId="Pieddepage">
    <w:name w:val="footer"/>
    <w:basedOn w:val="Normal"/>
    <w:link w:val="PieddepageCar"/>
    <w:uiPriority w:val="99"/>
    <w:rsid w:val="00E95098"/>
    <w:pPr>
      <w:tabs>
        <w:tab w:val="center" w:pos="4536"/>
        <w:tab w:val="right" w:pos="9072"/>
      </w:tabs>
    </w:pPr>
  </w:style>
  <w:style w:type="character" w:styleId="Numrodepage">
    <w:name w:val="page number"/>
    <w:basedOn w:val="Policepardfaut"/>
    <w:semiHidden/>
    <w:rsid w:val="00E95098"/>
  </w:style>
  <w:style w:type="character" w:styleId="Lienhypertexte">
    <w:name w:val="Hyperlink"/>
    <w:basedOn w:val="Policepardfaut"/>
    <w:uiPriority w:val="99"/>
    <w:rsid w:val="00E95098"/>
    <w:rPr>
      <w:color w:val="0000FF"/>
      <w:u w:val="single"/>
    </w:rPr>
  </w:style>
  <w:style w:type="paragraph" w:styleId="Corpsdetexte">
    <w:name w:val="Body Text"/>
    <w:basedOn w:val="Normal"/>
    <w:semiHidden/>
    <w:rsid w:val="00E95098"/>
    <w:pPr>
      <w:jc w:val="both"/>
    </w:pPr>
  </w:style>
  <w:style w:type="paragraph" w:styleId="En-tte">
    <w:name w:val="header"/>
    <w:basedOn w:val="Normal"/>
    <w:link w:val="En-tteCar"/>
    <w:rsid w:val="00E95098"/>
    <w:pPr>
      <w:tabs>
        <w:tab w:val="center" w:pos="4536"/>
        <w:tab w:val="right" w:pos="9072"/>
      </w:tabs>
    </w:pPr>
  </w:style>
  <w:style w:type="paragraph" w:styleId="TM1">
    <w:name w:val="toc 1"/>
    <w:basedOn w:val="Normal"/>
    <w:next w:val="Normal"/>
    <w:autoRedefine/>
    <w:uiPriority w:val="39"/>
    <w:rsid w:val="00E95098"/>
  </w:style>
  <w:style w:type="paragraph" w:styleId="TM2">
    <w:name w:val="toc 2"/>
    <w:basedOn w:val="Normal"/>
    <w:next w:val="Normal"/>
    <w:autoRedefine/>
    <w:uiPriority w:val="39"/>
    <w:rsid w:val="00E95098"/>
    <w:pPr>
      <w:ind w:left="240"/>
    </w:pPr>
  </w:style>
  <w:style w:type="paragraph" w:styleId="TM3">
    <w:name w:val="toc 3"/>
    <w:basedOn w:val="Normal"/>
    <w:next w:val="Normal"/>
    <w:autoRedefine/>
    <w:semiHidden/>
    <w:rsid w:val="00E95098"/>
    <w:pPr>
      <w:ind w:left="480"/>
    </w:pPr>
  </w:style>
  <w:style w:type="paragraph" w:styleId="TM4">
    <w:name w:val="toc 4"/>
    <w:basedOn w:val="Normal"/>
    <w:next w:val="Normal"/>
    <w:autoRedefine/>
    <w:semiHidden/>
    <w:rsid w:val="00E95098"/>
    <w:pPr>
      <w:ind w:left="720"/>
    </w:pPr>
  </w:style>
  <w:style w:type="paragraph" w:styleId="TM5">
    <w:name w:val="toc 5"/>
    <w:basedOn w:val="Normal"/>
    <w:next w:val="Normal"/>
    <w:autoRedefine/>
    <w:semiHidden/>
    <w:rsid w:val="00E95098"/>
    <w:pPr>
      <w:ind w:left="960"/>
    </w:pPr>
  </w:style>
  <w:style w:type="paragraph" w:styleId="TM6">
    <w:name w:val="toc 6"/>
    <w:basedOn w:val="Normal"/>
    <w:next w:val="Normal"/>
    <w:autoRedefine/>
    <w:semiHidden/>
    <w:rsid w:val="00E95098"/>
    <w:pPr>
      <w:ind w:left="1200"/>
    </w:pPr>
  </w:style>
  <w:style w:type="paragraph" w:styleId="TM7">
    <w:name w:val="toc 7"/>
    <w:basedOn w:val="Normal"/>
    <w:next w:val="Normal"/>
    <w:autoRedefine/>
    <w:semiHidden/>
    <w:rsid w:val="00E95098"/>
    <w:pPr>
      <w:ind w:left="1440"/>
    </w:pPr>
  </w:style>
  <w:style w:type="paragraph" w:styleId="TM8">
    <w:name w:val="toc 8"/>
    <w:basedOn w:val="Normal"/>
    <w:next w:val="Normal"/>
    <w:autoRedefine/>
    <w:semiHidden/>
    <w:rsid w:val="00E95098"/>
    <w:pPr>
      <w:ind w:left="1680"/>
    </w:pPr>
  </w:style>
  <w:style w:type="paragraph" w:styleId="TM9">
    <w:name w:val="toc 9"/>
    <w:basedOn w:val="Normal"/>
    <w:next w:val="Normal"/>
    <w:autoRedefine/>
    <w:semiHidden/>
    <w:rsid w:val="00E95098"/>
    <w:pPr>
      <w:ind w:left="1920"/>
    </w:pPr>
  </w:style>
  <w:style w:type="paragraph" w:styleId="Paragraphedeliste">
    <w:name w:val="List Paragraph"/>
    <w:basedOn w:val="Normal"/>
    <w:uiPriority w:val="34"/>
    <w:qFormat/>
    <w:rsid w:val="00624F6E"/>
    <w:pPr>
      <w:ind w:left="720"/>
      <w:contextualSpacing/>
    </w:pPr>
  </w:style>
  <w:style w:type="paragraph" w:styleId="Textedebulles">
    <w:name w:val="Balloon Text"/>
    <w:basedOn w:val="Normal"/>
    <w:link w:val="TextedebullesCar"/>
    <w:uiPriority w:val="99"/>
    <w:semiHidden/>
    <w:unhideWhenUsed/>
    <w:rsid w:val="00151C07"/>
    <w:rPr>
      <w:rFonts w:ascii="Tahoma" w:hAnsi="Tahoma" w:cs="Tahoma"/>
      <w:sz w:val="16"/>
      <w:szCs w:val="16"/>
    </w:rPr>
  </w:style>
  <w:style w:type="character" w:customStyle="1" w:styleId="TextedebullesCar">
    <w:name w:val="Texte de bulles Car"/>
    <w:basedOn w:val="Policepardfaut"/>
    <w:link w:val="Textedebulles"/>
    <w:uiPriority w:val="99"/>
    <w:semiHidden/>
    <w:rsid w:val="00151C07"/>
    <w:rPr>
      <w:rFonts w:ascii="Tahoma" w:hAnsi="Tahoma" w:cs="Tahoma"/>
      <w:sz w:val="16"/>
      <w:szCs w:val="16"/>
      <w:lang w:val="fr-BE"/>
    </w:rPr>
  </w:style>
  <w:style w:type="paragraph" w:styleId="Notedebasdepage">
    <w:name w:val="footnote text"/>
    <w:basedOn w:val="Normal"/>
    <w:link w:val="NotedebasdepageCar"/>
    <w:uiPriority w:val="99"/>
    <w:semiHidden/>
    <w:unhideWhenUsed/>
    <w:rsid w:val="003D0D71"/>
    <w:rPr>
      <w:sz w:val="20"/>
    </w:rPr>
  </w:style>
  <w:style w:type="character" w:customStyle="1" w:styleId="NotedebasdepageCar">
    <w:name w:val="Note de bas de page Car"/>
    <w:basedOn w:val="Policepardfaut"/>
    <w:link w:val="Notedebasdepage"/>
    <w:uiPriority w:val="99"/>
    <w:semiHidden/>
    <w:rsid w:val="003D0D71"/>
    <w:rPr>
      <w:rFonts w:ascii="Futura Lt BT" w:hAnsi="Futura Lt BT"/>
      <w:lang w:val="fr-BE"/>
    </w:rPr>
  </w:style>
  <w:style w:type="character" w:styleId="Appelnotedebasdep">
    <w:name w:val="footnote reference"/>
    <w:basedOn w:val="Policepardfaut"/>
    <w:uiPriority w:val="99"/>
    <w:semiHidden/>
    <w:unhideWhenUsed/>
    <w:rsid w:val="003D0D71"/>
    <w:rPr>
      <w:vertAlign w:val="superscript"/>
    </w:rPr>
  </w:style>
  <w:style w:type="character" w:customStyle="1" w:styleId="En-tteCar">
    <w:name w:val="En-tête Car"/>
    <w:basedOn w:val="Policepardfaut"/>
    <w:link w:val="En-tte"/>
    <w:rsid w:val="00B56721"/>
    <w:rPr>
      <w:rFonts w:ascii="Futura Lt BT" w:hAnsi="Futura Lt BT"/>
      <w:sz w:val="24"/>
      <w:lang w:val="fr-BE"/>
    </w:rPr>
  </w:style>
  <w:style w:type="paragraph" w:customStyle="1" w:styleId="RedTitre1">
    <w:name w:val="RedTitre1"/>
    <w:basedOn w:val="Normal"/>
    <w:uiPriority w:val="99"/>
    <w:rsid w:val="00662973"/>
    <w:pPr>
      <w:shd w:val="pct5" w:color="auto" w:fill="auto"/>
      <w:jc w:val="center"/>
    </w:pPr>
    <w:rPr>
      <w:rFonts w:ascii="Arial" w:hAnsi="Arial"/>
      <w:b/>
      <w:snapToGrid w:val="0"/>
      <w:sz w:val="22"/>
      <w:lang w:val="fr-FR"/>
    </w:rPr>
  </w:style>
  <w:style w:type="character" w:customStyle="1" w:styleId="Corpsdetexte2Car">
    <w:name w:val="Corps de texte 2 Car"/>
    <w:basedOn w:val="Policepardfaut"/>
    <w:link w:val="Corpsdetexte2"/>
    <w:semiHidden/>
    <w:rsid w:val="002660F1"/>
    <w:rPr>
      <w:rFonts w:ascii="Futura Lt BT" w:hAnsi="Futura Lt BT"/>
      <w:sz w:val="22"/>
    </w:rPr>
  </w:style>
  <w:style w:type="paragraph" w:customStyle="1" w:styleId="RedTxt">
    <w:name w:val="RedTxt"/>
    <w:basedOn w:val="Normal"/>
    <w:rsid w:val="00D57A11"/>
    <w:pPr>
      <w:keepLines/>
      <w:widowControl w:val="0"/>
    </w:pPr>
    <w:rPr>
      <w:rFonts w:ascii="Arial" w:hAnsi="Arial"/>
      <w:snapToGrid w:val="0"/>
      <w:sz w:val="18"/>
      <w:lang w:val="fr-FR"/>
    </w:rPr>
  </w:style>
  <w:style w:type="paragraph" w:customStyle="1" w:styleId="RedPara">
    <w:name w:val="RedPara"/>
    <w:basedOn w:val="Normal"/>
    <w:rsid w:val="001242C3"/>
    <w:pPr>
      <w:keepNext/>
      <w:widowControl w:val="0"/>
      <w:spacing w:before="120" w:after="60"/>
    </w:pPr>
    <w:rPr>
      <w:rFonts w:ascii="Arial" w:hAnsi="Arial"/>
      <w:b/>
      <w:snapToGrid w:val="0"/>
      <w:sz w:val="22"/>
      <w:lang w:val="fr-FR"/>
    </w:rPr>
  </w:style>
  <w:style w:type="paragraph" w:customStyle="1" w:styleId="RedTitre2">
    <w:name w:val="RedTitre2"/>
    <w:basedOn w:val="Normal"/>
    <w:rsid w:val="00715220"/>
    <w:pPr>
      <w:keepNext/>
      <w:widowControl w:val="0"/>
      <w:pBdr>
        <w:top w:val="single" w:sz="6" w:space="1" w:color="auto"/>
        <w:left w:val="single" w:sz="6" w:space="1" w:color="auto"/>
        <w:bottom w:val="single" w:sz="6" w:space="1" w:color="auto"/>
        <w:right w:val="single" w:sz="6" w:space="1" w:color="auto"/>
      </w:pBdr>
      <w:spacing w:before="240" w:after="60"/>
    </w:pPr>
    <w:rPr>
      <w:rFonts w:ascii="Arial" w:hAnsi="Arial"/>
      <w:b/>
      <w:snapToGrid w:val="0"/>
      <w:lang w:val="fr-FR"/>
    </w:rPr>
  </w:style>
  <w:style w:type="character" w:customStyle="1" w:styleId="PieddepageCar">
    <w:name w:val="Pied de page Car"/>
    <w:basedOn w:val="Policepardfaut"/>
    <w:link w:val="Pieddepage"/>
    <w:uiPriority w:val="99"/>
    <w:rsid w:val="004A4E38"/>
    <w:rPr>
      <w:rFonts w:ascii="Futura Lt BT" w:hAnsi="Futura Lt BT"/>
      <w:sz w:val="24"/>
      <w:lang w:val="fr-BE"/>
    </w:rPr>
  </w:style>
  <w:style w:type="paragraph" w:customStyle="1" w:styleId="Style3">
    <w:name w:val="Style3"/>
    <w:basedOn w:val="Titre3"/>
    <w:rsid w:val="00BE7588"/>
    <w:pPr>
      <w:suppressAutoHyphens/>
      <w:autoSpaceDN w:val="0"/>
      <w:textAlignment w:val="baseline"/>
    </w:pPr>
    <w:rPr>
      <w:sz w:val="20"/>
      <w:u w:val="single"/>
      <w:lang w:val="fr-FR"/>
    </w:rPr>
  </w:style>
  <w:style w:type="table" w:styleId="Grilledutableau">
    <w:name w:val="Table Grid"/>
    <w:basedOn w:val="TableauNormal"/>
    <w:uiPriority w:val="59"/>
    <w:rsid w:val="00F202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6608A6"/>
    <w:rPr>
      <w:sz w:val="16"/>
      <w:szCs w:val="16"/>
    </w:rPr>
  </w:style>
  <w:style w:type="paragraph" w:styleId="Commentaire">
    <w:name w:val="annotation text"/>
    <w:basedOn w:val="Normal"/>
    <w:link w:val="CommentaireCar"/>
    <w:uiPriority w:val="99"/>
    <w:semiHidden/>
    <w:unhideWhenUsed/>
    <w:rsid w:val="006608A6"/>
    <w:rPr>
      <w:sz w:val="20"/>
    </w:rPr>
  </w:style>
  <w:style w:type="character" w:customStyle="1" w:styleId="CommentaireCar">
    <w:name w:val="Commentaire Car"/>
    <w:basedOn w:val="Policepardfaut"/>
    <w:link w:val="Commentaire"/>
    <w:uiPriority w:val="99"/>
    <w:semiHidden/>
    <w:rsid w:val="006608A6"/>
    <w:rPr>
      <w:rFonts w:ascii="Futura Lt BT" w:hAnsi="Futura Lt BT"/>
      <w:lang w:val="fr-BE"/>
    </w:rPr>
  </w:style>
  <w:style w:type="paragraph" w:styleId="Objetducommentaire">
    <w:name w:val="annotation subject"/>
    <w:basedOn w:val="Commentaire"/>
    <w:next w:val="Commentaire"/>
    <w:link w:val="ObjetducommentaireCar"/>
    <w:uiPriority w:val="99"/>
    <w:semiHidden/>
    <w:unhideWhenUsed/>
    <w:rsid w:val="006608A6"/>
    <w:rPr>
      <w:b/>
      <w:bCs/>
    </w:rPr>
  </w:style>
  <w:style w:type="character" w:customStyle="1" w:styleId="ObjetducommentaireCar">
    <w:name w:val="Objet du commentaire Car"/>
    <w:basedOn w:val="CommentaireCar"/>
    <w:link w:val="Objetducommentaire"/>
    <w:uiPriority w:val="99"/>
    <w:semiHidden/>
    <w:rsid w:val="006608A6"/>
    <w:rPr>
      <w:rFonts w:ascii="Futura Lt BT" w:hAnsi="Futura Lt BT"/>
      <w:b/>
      <w:bCs/>
      <w:lang w:val="fr-BE"/>
    </w:rPr>
  </w:style>
  <w:style w:type="paragraph" w:customStyle="1" w:styleId="Normal1">
    <w:name w:val="Normal1"/>
    <w:basedOn w:val="Normal"/>
    <w:rsid w:val="00864496"/>
    <w:pPr>
      <w:keepLines/>
      <w:tabs>
        <w:tab w:val="left" w:pos="284"/>
        <w:tab w:val="left" w:pos="567"/>
        <w:tab w:val="left" w:pos="851"/>
      </w:tabs>
      <w:ind w:firstLine="284"/>
      <w:jc w:val="both"/>
    </w:pPr>
    <w:rPr>
      <w:rFonts w:ascii="Times New Roman" w:hAnsi="Times New Roman"/>
      <w:sz w:val="22"/>
      <w:lang w:val="fr-FR"/>
    </w:rPr>
  </w:style>
  <w:style w:type="character" w:customStyle="1" w:styleId="RetraitcorpsdetexteCar">
    <w:name w:val="Retrait corps de texte Car"/>
    <w:basedOn w:val="Policepardfaut"/>
    <w:link w:val="Retraitcorpsdetexte"/>
    <w:semiHidden/>
    <w:rsid w:val="00174751"/>
    <w:rPr>
      <w:rFonts w:ascii="Arial" w:hAnsi="Arial"/>
      <w:sz w:val="22"/>
      <w:lang w:val="fr-BE"/>
    </w:rPr>
  </w:style>
  <w:style w:type="table" w:customStyle="1" w:styleId="Grilledutableau1">
    <w:name w:val="Grille du tableau1"/>
    <w:basedOn w:val="TableauNormal"/>
    <w:next w:val="Grilledutableau"/>
    <w:uiPriority w:val="39"/>
    <w:rsid w:val="00532EC2"/>
    <w:rPr>
      <w:rFonts w:ascii="Arial" w:eastAsia="Arial" w:hAnsi="Arial" w:cs="Arial"/>
      <w:color w:val="00000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71FA"/>
    <w:pPr>
      <w:autoSpaceDE w:val="0"/>
      <w:autoSpaceDN w:val="0"/>
      <w:adjustRightInd w:val="0"/>
    </w:pPr>
    <w:rPr>
      <w:rFonts w:ascii="Calibri" w:hAnsi="Calibri" w:cs="Calibri"/>
      <w:color w:val="000000"/>
      <w:sz w:val="24"/>
      <w:szCs w:val="24"/>
    </w:rPr>
  </w:style>
  <w:style w:type="paragraph" w:styleId="En-ttedetabledesmatires">
    <w:name w:val="TOC Heading"/>
    <w:basedOn w:val="Titre1"/>
    <w:next w:val="Normal"/>
    <w:uiPriority w:val="39"/>
    <w:semiHidden/>
    <w:unhideWhenUsed/>
    <w:qFormat/>
    <w:rsid w:val="00431641"/>
    <w:pPr>
      <w:keepLines/>
      <w:spacing w:after="0"/>
      <w:outlineLvl w:val="9"/>
    </w:pPr>
    <w:rPr>
      <w:rFonts w:asciiTheme="majorHAnsi" w:eastAsiaTheme="majorEastAsia" w:hAnsiTheme="majorHAnsi" w:cstheme="majorBidi"/>
      <w:b w:val="0"/>
      <w:color w:val="365F91" w:themeColor="accent1" w:themeShade="BF"/>
      <w:kern w:val="0"/>
      <w:sz w:val="32"/>
      <w:szCs w:val="32"/>
    </w:rPr>
  </w:style>
  <w:style w:type="table" w:customStyle="1" w:styleId="Grilledutableau2">
    <w:name w:val="Grille du tableau2"/>
    <w:basedOn w:val="TableauNormal"/>
    <w:next w:val="Grilledutableau"/>
    <w:uiPriority w:val="39"/>
    <w:rsid w:val="00431641"/>
    <w:rPr>
      <w:rFonts w:ascii="Arial" w:eastAsia="Arial" w:hAnsi="Arial" w:cs="Arial"/>
      <w:color w:val="00000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161F99"/>
    <w:rPr>
      <w:color w:val="800080" w:themeColor="followedHyperlink"/>
      <w:u w:val="single"/>
    </w:rPr>
  </w:style>
  <w:style w:type="character" w:customStyle="1" w:styleId="Titre8Car">
    <w:name w:val="Titre 8 Car"/>
    <w:basedOn w:val="Policepardfaut"/>
    <w:link w:val="Titre8"/>
    <w:uiPriority w:val="9"/>
    <w:semiHidden/>
    <w:rsid w:val="00E46553"/>
    <w:rPr>
      <w:rFonts w:asciiTheme="majorHAnsi" w:eastAsiaTheme="majorEastAsia" w:hAnsiTheme="majorHAnsi" w:cstheme="majorBidi"/>
      <w:color w:val="404040" w:themeColor="text1" w:themeTint="BF"/>
      <w:lang w:val="fr-BE"/>
    </w:rPr>
  </w:style>
  <w:style w:type="character" w:customStyle="1" w:styleId="Titre5Car">
    <w:name w:val="Titre 5 Car"/>
    <w:basedOn w:val="Policepardfaut"/>
    <w:link w:val="Titre5"/>
    <w:uiPriority w:val="9"/>
    <w:semiHidden/>
    <w:rsid w:val="00FC1995"/>
    <w:rPr>
      <w:rFonts w:asciiTheme="majorHAnsi" w:eastAsiaTheme="majorEastAsia" w:hAnsiTheme="majorHAnsi" w:cstheme="majorBidi"/>
      <w:color w:val="243F60" w:themeColor="accent1" w:themeShade="7F"/>
      <w:sz w:val="24"/>
      <w:lang w:val="fr-BE"/>
    </w:rPr>
  </w:style>
  <w:style w:type="character" w:customStyle="1" w:styleId="Titre2Car">
    <w:name w:val="Titre 2 Car"/>
    <w:basedOn w:val="Policepardfaut"/>
    <w:link w:val="Titre2"/>
    <w:rsid w:val="00857956"/>
    <w:rPr>
      <w:rFonts w:ascii="Arial" w:hAnsi="Arial"/>
      <w:b/>
      <w:i/>
      <w:sz w:val="24"/>
      <w:lang w:val="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609398">
      <w:bodyDiv w:val="1"/>
      <w:marLeft w:val="0"/>
      <w:marRight w:val="0"/>
      <w:marTop w:val="0"/>
      <w:marBottom w:val="0"/>
      <w:divBdr>
        <w:top w:val="none" w:sz="0" w:space="0" w:color="auto"/>
        <w:left w:val="none" w:sz="0" w:space="0" w:color="auto"/>
        <w:bottom w:val="none" w:sz="0" w:space="0" w:color="auto"/>
        <w:right w:val="none" w:sz="0" w:space="0" w:color="auto"/>
      </w:divBdr>
    </w:div>
    <w:div w:id="197469047">
      <w:bodyDiv w:val="1"/>
      <w:marLeft w:val="0"/>
      <w:marRight w:val="0"/>
      <w:marTop w:val="0"/>
      <w:marBottom w:val="0"/>
      <w:divBdr>
        <w:top w:val="none" w:sz="0" w:space="0" w:color="auto"/>
        <w:left w:val="none" w:sz="0" w:space="0" w:color="auto"/>
        <w:bottom w:val="none" w:sz="0" w:space="0" w:color="auto"/>
        <w:right w:val="none" w:sz="0" w:space="0" w:color="auto"/>
      </w:divBdr>
    </w:div>
    <w:div w:id="550964209">
      <w:bodyDiv w:val="1"/>
      <w:marLeft w:val="0"/>
      <w:marRight w:val="0"/>
      <w:marTop w:val="0"/>
      <w:marBottom w:val="0"/>
      <w:divBdr>
        <w:top w:val="none" w:sz="0" w:space="0" w:color="auto"/>
        <w:left w:val="none" w:sz="0" w:space="0" w:color="auto"/>
        <w:bottom w:val="none" w:sz="0" w:space="0" w:color="auto"/>
        <w:right w:val="none" w:sz="0" w:space="0" w:color="auto"/>
      </w:divBdr>
    </w:div>
    <w:div w:id="571741810">
      <w:bodyDiv w:val="1"/>
      <w:marLeft w:val="0"/>
      <w:marRight w:val="0"/>
      <w:marTop w:val="0"/>
      <w:marBottom w:val="0"/>
      <w:divBdr>
        <w:top w:val="none" w:sz="0" w:space="0" w:color="auto"/>
        <w:left w:val="none" w:sz="0" w:space="0" w:color="auto"/>
        <w:bottom w:val="none" w:sz="0" w:space="0" w:color="auto"/>
        <w:right w:val="none" w:sz="0" w:space="0" w:color="auto"/>
      </w:divBdr>
    </w:div>
    <w:div w:id="971055800">
      <w:bodyDiv w:val="1"/>
      <w:marLeft w:val="0"/>
      <w:marRight w:val="0"/>
      <w:marTop w:val="0"/>
      <w:marBottom w:val="0"/>
      <w:divBdr>
        <w:top w:val="none" w:sz="0" w:space="0" w:color="auto"/>
        <w:left w:val="none" w:sz="0" w:space="0" w:color="auto"/>
        <w:bottom w:val="none" w:sz="0" w:space="0" w:color="auto"/>
        <w:right w:val="none" w:sz="0" w:space="0" w:color="auto"/>
      </w:divBdr>
    </w:div>
    <w:div w:id="1108351193">
      <w:bodyDiv w:val="1"/>
      <w:marLeft w:val="0"/>
      <w:marRight w:val="0"/>
      <w:marTop w:val="0"/>
      <w:marBottom w:val="0"/>
      <w:divBdr>
        <w:top w:val="none" w:sz="0" w:space="0" w:color="auto"/>
        <w:left w:val="none" w:sz="0" w:space="0" w:color="auto"/>
        <w:bottom w:val="none" w:sz="0" w:space="0" w:color="auto"/>
        <w:right w:val="none" w:sz="0" w:space="0" w:color="auto"/>
      </w:divBdr>
      <w:divsChild>
        <w:div w:id="1555460392">
          <w:marLeft w:val="0"/>
          <w:marRight w:val="0"/>
          <w:marTop w:val="0"/>
          <w:marBottom w:val="0"/>
          <w:divBdr>
            <w:top w:val="none" w:sz="0" w:space="0" w:color="auto"/>
            <w:left w:val="none" w:sz="0" w:space="0" w:color="auto"/>
            <w:bottom w:val="none" w:sz="0" w:space="0" w:color="auto"/>
            <w:right w:val="none" w:sz="0" w:space="0" w:color="auto"/>
          </w:divBdr>
          <w:divsChild>
            <w:div w:id="1384670414">
              <w:marLeft w:val="0"/>
              <w:marRight w:val="0"/>
              <w:marTop w:val="0"/>
              <w:marBottom w:val="0"/>
              <w:divBdr>
                <w:top w:val="none" w:sz="0" w:space="0" w:color="auto"/>
                <w:left w:val="none" w:sz="0" w:space="0" w:color="auto"/>
                <w:bottom w:val="none" w:sz="0" w:space="0" w:color="auto"/>
                <w:right w:val="none" w:sz="0" w:space="0" w:color="auto"/>
              </w:divBdr>
              <w:divsChild>
                <w:div w:id="449978973">
                  <w:marLeft w:val="0"/>
                  <w:marRight w:val="0"/>
                  <w:marTop w:val="0"/>
                  <w:marBottom w:val="0"/>
                  <w:divBdr>
                    <w:top w:val="none" w:sz="0" w:space="0" w:color="auto"/>
                    <w:left w:val="none" w:sz="0" w:space="0" w:color="auto"/>
                    <w:bottom w:val="none" w:sz="0" w:space="0" w:color="auto"/>
                    <w:right w:val="none" w:sz="0" w:space="0" w:color="auto"/>
                  </w:divBdr>
                  <w:divsChild>
                    <w:div w:id="705447518">
                      <w:marLeft w:val="0"/>
                      <w:marRight w:val="0"/>
                      <w:marTop w:val="0"/>
                      <w:marBottom w:val="0"/>
                      <w:divBdr>
                        <w:top w:val="none" w:sz="0" w:space="0" w:color="auto"/>
                        <w:left w:val="none" w:sz="0" w:space="0" w:color="auto"/>
                        <w:bottom w:val="none" w:sz="0" w:space="0" w:color="auto"/>
                        <w:right w:val="none" w:sz="0" w:space="0" w:color="auto"/>
                      </w:divBdr>
                      <w:divsChild>
                        <w:div w:id="199633997">
                          <w:marLeft w:val="0"/>
                          <w:marRight w:val="0"/>
                          <w:marTop w:val="0"/>
                          <w:marBottom w:val="0"/>
                          <w:divBdr>
                            <w:top w:val="none" w:sz="0" w:space="0" w:color="auto"/>
                            <w:left w:val="none" w:sz="0" w:space="0" w:color="auto"/>
                            <w:bottom w:val="none" w:sz="0" w:space="0" w:color="auto"/>
                            <w:right w:val="none" w:sz="0" w:space="0" w:color="auto"/>
                          </w:divBdr>
                          <w:divsChild>
                            <w:div w:id="579557869">
                              <w:marLeft w:val="0"/>
                              <w:marRight w:val="0"/>
                              <w:marTop w:val="0"/>
                              <w:marBottom w:val="0"/>
                              <w:divBdr>
                                <w:top w:val="none" w:sz="0" w:space="0" w:color="auto"/>
                                <w:left w:val="none" w:sz="0" w:space="0" w:color="auto"/>
                                <w:bottom w:val="none" w:sz="0" w:space="0" w:color="auto"/>
                                <w:right w:val="none" w:sz="0" w:space="0" w:color="auto"/>
                              </w:divBdr>
                              <w:divsChild>
                                <w:div w:id="987705999">
                                  <w:marLeft w:val="0"/>
                                  <w:marRight w:val="0"/>
                                  <w:marTop w:val="0"/>
                                  <w:marBottom w:val="0"/>
                                  <w:divBdr>
                                    <w:top w:val="none" w:sz="0" w:space="0" w:color="auto"/>
                                    <w:left w:val="none" w:sz="0" w:space="0" w:color="auto"/>
                                    <w:bottom w:val="none" w:sz="0" w:space="0" w:color="auto"/>
                                    <w:right w:val="none" w:sz="0" w:space="0" w:color="auto"/>
                                  </w:divBdr>
                                  <w:divsChild>
                                    <w:div w:id="778336723">
                                      <w:marLeft w:val="0"/>
                                      <w:marRight w:val="0"/>
                                      <w:marTop w:val="0"/>
                                      <w:marBottom w:val="0"/>
                                      <w:divBdr>
                                        <w:top w:val="none" w:sz="0" w:space="0" w:color="auto"/>
                                        <w:left w:val="none" w:sz="0" w:space="0" w:color="auto"/>
                                        <w:bottom w:val="none" w:sz="0" w:space="0" w:color="auto"/>
                                        <w:right w:val="none" w:sz="0" w:space="0" w:color="auto"/>
                                      </w:divBdr>
                                      <w:divsChild>
                                        <w:div w:id="2056617891">
                                          <w:marLeft w:val="0"/>
                                          <w:marRight w:val="0"/>
                                          <w:marTop w:val="0"/>
                                          <w:marBottom w:val="0"/>
                                          <w:divBdr>
                                            <w:top w:val="none" w:sz="0" w:space="0" w:color="auto"/>
                                            <w:left w:val="none" w:sz="0" w:space="0" w:color="auto"/>
                                            <w:bottom w:val="none" w:sz="0" w:space="0" w:color="auto"/>
                                            <w:right w:val="none" w:sz="0" w:space="0" w:color="auto"/>
                                          </w:divBdr>
                                          <w:divsChild>
                                            <w:div w:id="644505977">
                                              <w:marLeft w:val="0"/>
                                              <w:marRight w:val="0"/>
                                              <w:marTop w:val="0"/>
                                              <w:marBottom w:val="0"/>
                                              <w:divBdr>
                                                <w:top w:val="single" w:sz="12" w:space="2" w:color="FFFFCC"/>
                                                <w:left w:val="single" w:sz="12" w:space="2" w:color="FFFFCC"/>
                                                <w:bottom w:val="single" w:sz="12" w:space="2" w:color="FFFFCC"/>
                                                <w:right w:val="single" w:sz="12" w:space="0" w:color="FFFFCC"/>
                                              </w:divBdr>
                                              <w:divsChild>
                                                <w:div w:id="30157845">
                                                  <w:marLeft w:val="0"/>
                                                  <w:marRight w:val="0"/>
                                                  <w:marTop w:val="0"/>
                                                  <w:marBottom w:val="0"/>
                                                  <w:divBdr>
                                                    <w:top w:val="none" w:sz="0" w:space="0" w:color="auto"/>
                                                    <w:left w:val="none" w:sz="0" w:space="0" w:color="auto"/>
                                                    <w:bottom w:val="none" w:sz="0" w:space="0" w:color="auto"/>
                                                    <w:right w:val="none" w:sz="0" w:space="0" w:color="auto"/>
                                                  </w:divBdr>
                                                  <w:divsChild>
                                                    <w:div w:id="90518268">
                                                      <w:marLeft w:val="0"/>
                                                      <w:marRight w:val="0"/>
                                                      <w:marTop w:val="0"/>
                                                      <w:marBottom w:val="0"/>
                                                      <w:divBdr>
                                                        <w:top w:val="none" w:sz="0" w:space="0" w:color="auto"/>
                                                        <w:left w:val="none" w:sz="0" w:space="0" w:color="auto"/>
                                                        <w:bottom w:val="none" w:sz="0" w:space="0" w:color="auto"/>
                                                        <w:right w:val="none" w:sz="0" w:space="0" w:color="auto"/>
                                                      </w:divBdr>
                                                      <w:divsChild>
                                                        <w:div w:id="1199245539">
                                                          <w:marLeft w:val="0"/>
                                                          <w:marRight w:val="0"/>
                                                          <w:marTop w:val="0"/>
                                                          <w:marBottom w:val="0"/>
                                                          <w:divBdr>
                                                            <w:top w:val="none" w:sz="0" w:space="0" w:color="auto"/>
                                                            <w:left w:val="none" w:sz="0" w:space="0" w:color="auto"/>
                                                            <w:bottom w:val="none" w:sz="0" w:space="0" w:color="auto"/>
                                                            <w:right w:val="none" w:sz="0" w:space="0" w:color="auto"/>
                                                          </w:divBdr>
                                                          <w:divsChild>
                                                            <w:div w:id="1436898338">
                                                              <w:marLeft w:val="0"/>
                                                              <w:marRight w:val="0"/>
                                                              <w:marTop w:val="0"/>
                                                              <w:marBottom w:val="0"/>
                                                              <w:divBdr>
                                                                <w:top w:val="none" w:sz="0" w:space="0" w:color="auto"/>
                                                                <w:left w:val="none" w:sz="0" w:space="0" w:color="auto"/>
                                                                <w:bottom w:val="none" w:sz="0" w:space="0" w:color="auto"/>
                                                                <w:right w:val="none" w:sz="0" w:space="0" w:color="auto"/>
                                                              </w:divBdr>
                                                              <w:divsChild>
                                                                <w:div w:id="690953640">
                                                                  <w:marLeft w:val="0"/>
                                                                  <w:marRight w:val="0"/>
                                                                  <w:marTop w:val="0"/>
                                                                  <w:marBottom w:val="0"/>
                                                                  <w:divBdr>
                                                                    <w:top w:val="none" w:sz="0" w:space="0" w:color="auto"/>
                                                                    <w:left w:val="none" w:sz="0" w:space="0" w:color="auto"/>
                                                                    <w:bottom w:val="none" w:sz="0" w:space="0" w:color="auto"/>
                                                                    <w:right w:val="none" w:sz="0" w:space="0" w:color="auto"/>
                                                                  </w:divBdr>
                                                                  <w:divsChild>
                                                                    <w:div w:id="1968470531">
                                                                      <w:marLeft w:val="0"/>
                                                                      <w:marRight w:val="0"/>
                                                                      <w:marTop w:val="0"/>
                                                                      <w:marBottom w:val="0"/>
                                                                      <w:divBdr>
                                                                        <w:top w:val="none" w:sz="0" w:space="0" w:color="auto"/>
                                                                        <w:left w:val="none" w:sz="0" w:space="0" w:color="auto"/>
                                                                        <w:bottom w:val="none" w:sz="0" w:space="0" w:color="auto"/>
                                                                        <w:right w:val="none" w:sz="0" w:space="0" w:color="auto"/>
                                                                      </w:divBdr>
                                                                      <w:divsChild>
                                                                        <w:div w:id="1224832688">
                                                                          <w:marLeft w:val="0"/>
                                                                          <w:marRight w:val="0"/>
                                                                          <w:marTop w:val="0"/>
                                                                          <w:marBottom w:val="0"/>
                                                                          <w:divBdr>
                                                                            <w:top w:val="none" w:sz="0" w:space="0" w:color="auto"/>
                                                                            <w:left w:val="none" w:sz="0" w:space="0" w:color="auto"/>
                                                                            <w:bottom w:val="none" w:sz="0" w:space="0" w:color="auto"/>
                                                                            <w:right w:val="none" w:sz="0" w:space="0" w:color="auto"/>
                                                                          </w:divBdr>
                                                                          <w:divsChild>
                                                                            <w:div w:id="1128358554">
                                                                              <w:marLeft w:val="0"/>
                                                                              <w:marRight w:val="0"/>
                                                                              <w:marTop w:val="0"/>
                                                                              <w:marBottom w:val="0"/>
                                                                              <w:divBdr>
                                                                                <w:top w:val="none" w:sz="0" w:space="0" w:color="auto"/>
                                                                                <w:left w:val="none" w:sz="0" w:space="0" w:color="auto"/>
                                                                                <w:bottom w:val="none" w:sz="0" w:space="0" w:color="auto"/>
                                                                                <w:right w:val="none" w:sz="0" w:space="0" w:color="auto"/>
                                                                              </w:divBdr>
                                                                              <w:divsChild>
                                                                                <w:div w:id="1985348683">
                                                                                  <w:marLeft w:val="0"/>
                                                                                  <w:marRight w:val="0"/>
                                                                                  <w:marTop w:val="0"/>
                                                                                  <w:marBottom w:val="0"/>
                                                                                  <w:divBdr>
                                                                                    <w:top w:val="none" w:sz="0" w:space="0" w:color="auto"/>
                                                                                    <w:left w:val="none" w:sz="0" w:space="0" w:color="auto"/>
                                                                                    <w:bottom w:val="none" w:sz="0" w:space="0" w:color="auto"/>
                                                                                    <w:right w:val="none" w:sz="0" w:space="0" w:color="auto"/>
                                                                                  </w:divBdr>
                                                                                  <w:divsChild>
                                                                                    <w:div w:id="1037122010">
                                                                                      <w:marLeft w:val="0"/>
                                                                                      <w:marRight w:val="0"/>
                                                                                      <w:marTop w:val="0"/>
                                                                                      <w:marBottom w:val="0"/>
                                                                                      <w:divBdr>
                                                                                        <w:top w:val="none" w:sz="0" w:space="0" w:color="auto"/>
                                                                                        <w:left w:val="none" w:sz="0" w:space="0" w:color="auto"/>
                                                                                        <w:bottom w:val="none" w:sz="0" w:space="0" w:color="auto"/>
                                                                                        <w:right w:val="none" w:sz="0" w:space="0" w:color="auto"/>
                                                                                      </w:divBdr>
                                                                                      <w:divsChild>
                                                                                        <w:div w:id="1745368907">
                                                                                          <w:marLeft w:val="0"/>
                                                                                          <w:marRight w:val="120"/>
                                                                                          <w:marTop w:val="0"/>
                                                                                          <w:marBottom w:val="150"/>
                                                                                          <w:divBdr>
                                                                                            <w:top w:val="single" w:sz="2" w:space="0" w:color="EFEFEF"/>
                                                                                            <w:left w:val="single" w:sz="6" w:space="0" w:color="EFEFEF"/>
                                                                                            <w:bottom w:val="single" w:sz="6" w:space="0" w:color="E2E2E2"/>
                                                                                            <w:right w:val="single" w:sz="6" w:space="0" w:color="EFEFEF"/>
                                                                                          </w:divBdr>
                                                                                          <w:divsChild>
                                                                                            <w:div w:id="1665235789">
                                                                                              <w:marLeft w:val="0"/>
                                                                                              <w:marRight w:val="0"/>
                                                                                              <w:marTop w:val="0"/>
                                                                                              <w:marBottom w:val="0"/>
                                                                                              <w:divBdr>
                                                                                                <w:top w:val="none" w:sz="0" w:space="0" w:color="auto"/>
                                                                                                <w:left w:val="none" w:sz="0" w:space="0" w:color="auto"/>
                                                                                                <w:bottom w:val="none" w:sz="0" w:space="0" w:color="auto"/>
                                                                                                <w:right w:val="none" w:sz="0" w:space="0" w:color="auto"/>
                                                                                              </w:divBdr>
                                                                                              <w:divsChild>
                                                                                                <w:div w:id="1563253592">
                                                                                                  <w:marLeft w:val="0"/>
                                                                                                  <w:marRight w:val="0"/>
                                                                                                  <w:marTop w:val="0"/>
                                                                                                  <w:marBottom w:val="0"/>
                                                                                                  <w:divBdr>
                                                                                                    <w:top w:val="none" w:sz="0" w:space="0" w:color="auto"/>
                                                                                                    <w:left w:val="none" w:sz="0" w:space="0" w:color="auto"/>
                                                                                                    <w:bottom w:val="none" w:sz="0" w:space="0" w:color="auto"/>
                                                                                                    <w:right w:val="none" w:sz="0" w:space="0" w:color="auto"/>
                                                                                                  </w:divBdr>
                                                                                                  <w:divsChild>
                                                                                                    <w:div w:id="1591309803">
                                                                                                      <w:marLeft w:val="0"/>
                                                                                                      <w:marRight w:val="0"/>
                                                                                                      <w:marTop w:val="0"/>
                                                                                                      <w:marBottom w:val="0"/>
                                                                                                      <w:divBdr>
                                                                                                        <w:top w:val="none" w:sz="0" w:space="0" w:color="auto"/>
                                                                                                        <w:left w:val="none" w:sz="0" w:space="0" w:color="auto"/>
                                                                                                        <w:bottom w:val="none" w:sz="0" w:space="0" w:color="auto"/>
                                                                                                        <w:right w:val="none" w:sz="0" w:space="0" w:color="auto"/>
                                                                                                      </w:divBdr>
                                                                                                      <w:divsChild>
                                                                                                        <w:div w:id="1001199190">
                                                                                                          <w:marLeft w:val="0"/>
                                                                                                          <w:marRight w:val="0"/>
                                                                                                          <w:marTop w:val="0"/>
                                                                                                          <w:marBottom w:val="0"/>
                                                                                                          <w:divBdr>
                                                                                                            <w:top w:val="none" w:sz="0" w:space="0" w:color="auto"/>
                                                                                                            <w:left w:val="none" w:sz="0" w:space="0" w:color="auto"/>
                                                                                                            <w:bottom w:val="none" w:sz="0" w:space="0" w:color="auto"/>
                                                                                                            <w:right w:val="none" w:sz="0" w:space="0" w:color="auto"/>
                                                                                                          </w:divBdr>
                                                                                                          <w:divsChild>
                                                                                                            <w:div w:id="1178424130">
                                                                                                              <w:marLeft w:val="0"/>
                                                                                                              <w:marRight w:val="0"/>
                                                                                                              <w:marTop w:val="0"/>
                                                                                                              <w:marBottom w:val="0"/>
                                                                                                              <w:divBdr>
                                                                                                                <w:top w:val="single" w:sz="2" w:space="4" w:color="D8D8D8"/>
                                                                                                                <w:left w:val="single" w:sz="2" w:space="0" w:color="D8D8D8"/>
                                                                                                                <w:bottom w:val="single" w:sz="2" w:space="4" w:color="D8D8D8"/>
                                                                                                                <w:right w:val="single" w:sz="2" w:space="0" w:color="D8D8D8"/>
                                                                                                              </w:divBdr>
                                                                                                              <w:divsChild>
                                                                                                                <w:div w:id="901520498">
                                                                                                                  <w:marLeft w:val="225"/>
                                                                                                                  <w:marRight w:val="225"/>
                                                                                                                  <w:marTop w:val="75"/>
                                                                                                                  <w:marBottom w:val="75"/>
                                                                                                                  <w:divBdr>
                                                                                                                    <w:top w:val="none" w:sz="0" w:space="0" w:color="auto"/>
                                                                                                                    <w:left w:val="none" w:sz="0" w:space="0" w:color="auto"/>
                                                                                                                    <w:bottom w:val="none" w:sz="0" w:space="0" w:color="auto"/>
                                                                                                                    <w:right w:val="none" w:sz="0" w:space="0" w:color="auto"/>
                                                                                                                  </w:divBdr>
                                                                                                                  <w:divsChild>
                                                                                                                    <w:div w:id="1483040803">
                                                                                                                      <w:marLeft w:val="0"/>
                                                                                                                      <w:marRight w:val="0"/>
                                                                                                                      <w:marTop w:val="0"/>
                                                                                                                      <w:marBottom w:val="0"/>
                                                                                                                      <w:divBdr>
                                                                                                                        <w:top w:val="single" w:sz="6" w:space="0" w:color="auto"/>
                                                                                                                        <w:left w:val="single" w:sz="6" w:space="0" w:color="auto"/>
                                                                                                                        <w:bottom w:val="single" w:sz="6" w:space="0" w:color="auto"/>
                                                                                                                        <w:right w:val="single" w:sz="6" w:space="0" w:color="auto"/>
                                                                                                                      </w:divBdr>
                                                                                                                      <w:divsChild>
                                                                                                                        <w:div w:id="2128038816">
                                                                                                                          <w:marLeft w:val="0"/>
                                                                                                                          <w:marRight w:val="0"/>
                                                                                                                          <w:marTop w:val="0"/>
                                                                                                                          <w:marBottom w:val="0"/>
                                                                                                                          <w:divBdr>
                                                                                                                            <w:top w:val="none" w:sz="0" w:space="0" w:color="auto"/>
                                                                                                                            <w:left w:val="none" w:sz="0" w:space="0" w:color="auto"/>
                                                                                                                            <w:bottom w:val="none" w:sz="0" w:space="0" w:color="auto"/>
                                                                                                                            <w:right w:val="none" w:sz="0" w:space="0" w:color="auto"/>
                                                                                                                          </w:divBdr>
                                                                                                                          <w:divsChild>
                                                                                                                            <w:div w:id="541290000">
                                                                                                                              <w:marLeft w:val="0"/>
                                                                                                                              <w:marRight w:val="0"/>
                                                                                                                              <w:marTop w:val="0"/>
                                                                                                                              <w:marBottom w:val="0"/>
                                                                                                                              <w:divBdr>
                                                                                                                                <w:top w:val="none" w:sz="0" w:space="0" w:color="auto"/>
                                                                                                                                <w:left w:val="none" w:sz="0" w:space="0" w:color="auto"/>
                                                                                                                                <w:bottom w:val="none" w:sz="0" w:space="0" w:color="auto"/>
                                                                                                                                <w:right w:val="none" w:sz="0" w:space="0" w:color="auto"/>
                                                                                                                              </w:divBdr>
                                                                                                                              <w:divsChild>
                                                                                                                                <w:div w:id="91489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8786149">
      <w:bodyDiv w:val="1"/>
      <w:marLeft w:val="0"/>
      <w:marRight w:val="0"/>
      <w:marTop w:val="0"/>
      <w:marBottom w:val="0"/>
      <w:divBdr>
        <w:top w:val="none" w:sz="0" w:space="0" w:color="auto"/>
        <w:left w:val="none" w:sz="0" w:space="0" w:color="auto"/>
        <w:bottom w:val="none" w:sz="0" w:space="0" w:color="auto"/>
        <w:right w:val="none" w:sz="0" w:space="0" w:color="auto"/>
      </w:divBdr>
    </w:div>
    <w:div w:id="1222014939">
      <w:bodyDiv w:val="1"/>
      <w:marLeft w:val="0"/>
      <w:marRight w:val="0"/>
      <w:marTop w:val="0"/>
      <w:marBottom w:val="0"/>
      <w:divBdr>
        <w:top w:val="none" w:sz="0" w:space="0" w:color="auto"/>
        <w:left w:val="none" w:sz="0" w:space="0" w:color="auto"/>
        <w:bottom w:val="none" w:sz="0" w:space="0" w:color="auto"/>
        <w:right w:val="none" w:sz="0" w:space="0" w:color="auto"/>
      </w:divBdr>
    </w:div>
    <w:div w:id="1288508547">
      <w:bodyDiv w:val="1"/>
      <w:marLeft w:val="0"/>
      <w:marRight w:val="0"/>
      <w:marTop w:val="0"/>
      <w:marBottom w:val="0"/>
      <w:divBdr>
        <w:top w:val="none" w:sz="0" w:space="0" w:color="auto"/>
        <w:left w:val="none" w:sz="0" w:space="0" w:color="auto"/>
        <w:bottom w:val="none" w:sz="0" w:space="0" w:color="auto"/>
        <w:right w:val="none" w:sz="0" w:space="0" w:color="auto"/>
      </w:divBdr>
    </w:div>
    <w:div w:id="1350138750">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08717858">
      <w:bodyDiv w:val="1"/>
      <w:marLeft w:val="0"/>
      <w:marRight w:val="0"/>
      <w:marTop w:val="0"/>
      <w:marBottom w:val="0"/>
      <w:divBdr>
        <w:top w:val="none" w:sz="0" w:space="0" w:color="auto"/>
        <w:left w:val="none" w:sz="0" w:space="0" w:color="auto"/>
        <w:bottom w:val="none" w:sz="0" w:space="0" w:color="auto"/>
        <w:right w:val="none" w:sz="0" w:space="0" w:color="auto"/>
      </w:divBdr>
    </w:div>
    <w:div w:id="1591086167">
      <w:bodyDiv w:val="1"/>
      <w:marLeft w:val="0"/>
      <w:marRight w:val="0"/>
      <w:marTop w:val="0"/>
      <w:marBottom w:val="0"/>
      <w:divBdr>
        <w:top w:val="none" w:sz="0" w:space="0" w:color="auto"/>
        <w:left w:val="none" w:sz="0" w:space="0" w:color="auto"/>
        <w:bottom w:val="none" w:sz="0" w:space="0" w:color="auto"/>
        <w:right w:val="none" w:sz="0" w:space="0" w:color="auto"/>
      </w:divBdr>
    </w:div>
    <w:div w:id="1889220668">
      <w:bodyDiv w:val="1"/>
      <w:marLeft w:val="0"/>
      <w:marRight w:val="0"/>
      <w:marTop w:val="0"/>
      <w:marBottom w:val="0"/>
      <w:divBdr>
        <w:top w:val="none" w:sz="0" w:space="0" w:color="auto"/>
        <w:left w:val="none" w:sz="0" w:space="0" w:color="auto"/>
        <w:bottom w:val="none" w:sz="0" w:space="0" w:color="auto"/>
        <w:right w:val="none" w:sz="0" w:space="0" w:color="auto"/>
      </w:divBdr>
    </w:div>
    <w:div w:id="1956979249">
      <w:bodyDiv w:val="1"/>
      <w:marLeft w:val="0"/>
      <w:marRight w:val="0"/>
      <w:marTop w:val="0"/>
      <w:marBottom w:val="0"/>
      <w:divBdr>
        <w:top w:val="none" w:sz="0" w:space="0" w:color="auto"/>
        <w:left w:val="none" w:sz="0" w:space="0" w:color="auto"/>
        <w:bottom w:val="none" w:sz="0" w:space="0" w:color="auto"/>
        <w:right w:val="none" w:sz="0" w:space="0" w:color="auto"/>
      </w:divBdr>
      <w:divsChild>
        <w:div w:id="871574267">
          <w:marLeft w:val="0"/>
          <w:marRight w:val="0"/>
          <w:marTop w:val="0"/>
          <w:marBottom w:val="0"/>
          <w:divBdr>
            <w:top w:val="none" w:sz="0" w:space="0" w:color="auto"/>
            <w:left w:val="none" w:sz="0" w:space="0" w:color="auto"/>
            <w:bottom w:val="none" w:sz="0" w:space="0" w:color="auto"/>
            <w:right w:val="none" w:sz="0" w:space="0" w:color="auto"/>
          </w:divBdr>
        </w:div>
        <w:div w:id="1755593341">
          <w:marLeft w:val="0"/>
          <w:marRight w:val="0"/>
          <w:marTop w:val="0"/>
          <w:marBottom w:val="0"/>
          <w:divBdr>
            <w:top w:val="none" w:sz="0" w:space="0" w:color="auto"/>
            <w:left w:val="none" w:sz="0" w:space="0" w:color="auto"/>
            <w:bottom w:val="none" w:sz="0" w:space="0" w:color="auto"/>
            <w:right w:val="none" w:sz="0" w:space="0" w:color="auto"/>
          </w:divBdr>
        </w:div>
      </w:divsChild>
    </w:div>
    <w:div w:id="207546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AD494DF1-A862-42A4-8E61-C0C752266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5</Pages>
  <Words>960</Words>
  <Characters>5280</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Article 1 – Objet du marché</vt:lpstr>
    </vt:vector>
  </TitlesOfParts>
  <Company>lmcu</Company>
  <LinksUpToDate>false</LinksUpToDate>
  <CharactersWithSpaces>6228</CharactersWithSpaces>
  <SharedDoc>false</SharedDoc>
  <HLinks>
    <vt:vector size="24" baseType="variant">
      <vt:variant>
        <vt:i4>3932263</vt:i4>
      </vt:variant>
      <vt:variant>
        <vt:i4>81</vt:i4>
      </vt:variant>
      <vt:variant>
        <vt:i4>0</vt:i4>
      </vt:variant>
      <vt:variant>
        <vt:i4>5</vt:i4>
      </vt:variant>
      <vt:variant>
        <vt:lpwstr>http://marchepublic.cudl-lille.fr/</vt:lpwstr>
      </vt:variant>
      <vt:variant>
        <vt:lpwstr/>
      </vt:variant>
      <vt:variant>
        <vt:i4>3932281</vt:i4>
      </vt:variant>
      <vt:variant>
        <vt:i4>78</vt:i4>
      </vt:variant>
      <vt:variant>
        <vt:i4>0</vt:i4>
      </vt:variant>
      <vt:variant>
        <vt:i4>5</vt:i4>
      </vt:variant>
      <vt:variant>
        <vt:lpwstr>http://www.lillemetropole-marchepublic.fr/</vt:lpwstr>
      </vt:variant>
      <vt:variant>
        <vt:lpwstr/>
      </vt:variant>
      <vt:variant>
        <vt:i4>3932263</vt:i4>
      </vt:variant>
      <vt:variant>
        <vt:i4>75</vt:i4>
      </vt:variant>
      <vt:variant>
        <vt:i4>0</vt:i4>
      </vt:variant>
      <vt:variant>
        <vt:i4>5</vt:i4>
      </vt:variant>
      <vt:variant>
        <vt:lpwstr>http://marchepublic.cudl-lille.fr/</vt:lpwstr>
      </vt:variant>
      <vt:variant>
        <vt:lpwstr/>
      </vt:variant>
      <vt:variant>
        <vt:i4>3932263</vt:i4>
      </vt:variant>
      <vt:variant>
        <vt:i4>72</vt:i4>
      </vt:variant>
      <vt:variant>
        <vt:i4>0</vt:i4>
      </vt:variant>
      <vt:variant>
        <vt:i4>5</vt:i4>
      </vt:variant>
      <vt:variant>
        <vt:lpwstr>http://marchepublic.cudl-lille.fr/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Article 1 – Objet du marché</dc:title>
  <dc:creator>cgaron</dc:creator>
  <cp:lastModifiedBy>REBOURS Pauline</cp:lastModifiedBy>
  <cp:revision>81</cp:revision>
  <cp:lastPrinted>2019-03-22T11:16:00Z</cp:lastPrinted>
  <dcterms:created xsi:type="dcterms:W3CDTF">2018-09-20T14:54:00Z</dcterms:created>
  <dcterms:modified xsi:type="dcterms:W3CDTF">2025-12-16T08:53:00Z</dcterms:modified>
</cp:coreProperties>
</file>